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41A88" w:rsidTr="00DB2D45">
        <w:tc>
          <w:tcPr>
            <w:tcW w:w="4785" w:type="dxa"/>
          </w:tcPr>
          <w:p w:rsidR="00F07D14" w:rsidRPr="009707F8" w:rsidRDefault="00F07D14" w:rsidP="00AE77B4">
            <w:pPr>
              <w:pStyle w:val="a6"/>
              <w:wordWrap w:val="0"/>
              <w:autoSpaceDN w:val="0"/>
              <w:spacing w:line="290" w:lineRule="atLeast"/>
              <w:jc w:val="center"/>
              <w:rPr>
                <w:sz w:val="26"/>
                <w:szCs w:val="26"/>
              </w:rPr>
            </w:pPr>
            <w:r w:rsidRPr="009707F8">
              <w:rPr>
                <w:rFonts w:hint="eastAsia"/>
                <w:b/>
                <w:bCs/>
                <w:sz w:val="26"/>
                <w:szCs w:val="26"/>
              </w:rPr>
              <w:t>증권투자 고문업무 임시규정</w:t>
            </w:r>
          </w:p>
          <w:p w:rsidR="00F07D14" w:rsidRDefault="00F07D14" w:rsidP="00AE77B4">
            <w:pPr>
              <w:pStyle w:val="a6"/>
              <w:wordWrap w:val="0"/>
              <w:autoSpaceDN w:val="0"/>
              <w:spacing w:line="290" w:lineRule="atLeast"/>
              <w:jc w:val="center"/>
              <w:rPr>
                <w:rFonts w:hint="eastAsia"/>
                <w:sz w:val="21"/>
                <w:szCs w:val="21"/>
              </w:rPr>
            </w:pPr>
            <w:r w:rsidRPr="00AE77B4">
              <w:rPr>
                <w:rFonts w:hint="eastAsia"/>
                <w:sz w:val="21"/>
                <w:szCs w:val="21"/>
              </w:rPr>
              <w:t>중국증권감독관리위원회 [2010] 27호</w:t>
            </w:r>
          </w:p>
          <w:p w:rsidR="009707F8" w:rsidRPr="00AE77B4" w:rsidRDefault="009707F8" w:rsidP="00AE77B4">
            <w:pPr>
              <w:pStyle w:val="a6"/>
              <w:wordWrap w:val="0"/>
              <w:autoSpaceDN w:val="0"/>
              <w:spacing w:line="290" w:lineRule="atLeast"/>
              <w:jc w:val="center"/>
              <w:rPr>
                <w:rFonts w:hint="eastAsia"/>
                <w:sz w:val="21"/>
                <w:szCs w:val="21"/>
              </w:rPr>
            </w:pPr>
          </w:p>
          <w:p w:rsidR="00F07D14" w:rsidRDefault="00F07D14" w:rsidP="00AE77B4">
            <w:pPr>
              <w:pStyle w:val="a6"/>
              <w:wordWrap w:val="0"/>
              <w:autoSpaceDN w:val="0"/>
              <w:spacing w:line="290" w:lineRule="atLeast"/>
              <w:ind w:firstLineChars="200" w:firstLine="420"/>
              <w:rPr>
                <w:rFonts w:hint="eastAsia"/>
                <w:sz w:val="21"/>
                <w:szCs w:val="21"/>
              </w:rPr>
            </w:pPr>
            <w:r w:rsidRPr="00AE77B4">
              <w:rPr>
                <w:rFonts w:hint="eastAsia"/>
                <w:sz w:val="21"/>
                <w:szCs w:val="21"/>
              </w:rPr>
              <w:t>《증권투자 고문업무 임시규정》을 아래와 같이 공포하며, 2011년 1월 1일부터 시행한다.</w:t>
            </w:r>
          </w:p>
          <w:p w:rsidR="009707F8" w:rsidRPr="00AE77B4" w:rsidRDefault="009707F8" w:rsidP="00AE77B4">
            <w:pPr>
              <w:pStyle w:val="a6"/>
              <w:wordWrap w:val="0"/>
              <w:autoSpaceDN w:val="0"/>
              <w:spacing w:line="290" w:lineRule="atLeast"/>
              <w:ind w:firstLineChars="200" w:firstLine="420"/>
              <w:rPr>
                <w:rFonts w:hint="eastAsia"/>
                <w:sz w:val="21"/>
                <w:szCs w:val="21"/>
              </w:rPr>
            </w:pPr>
          </w:p>
          <w:p w:rsidR="00F07D14" w:rsidRPr="00AE77B4" w:rsidRDefault="00F07D14" w:rsidP="009707F8">
            <w:pPr>
              <w:pStyle w:val="a6"/>
              <w:wordWrap w:val="0"/>
              <w:autoSpaceDN w:val="0"/>
              <w:spacing w:line="290" w:lineRule="atLeast"/>
              <w:ind w:firstLineChars="200" w:firstLine="420"/>
              <w:jc w:val="right"/>
              <w:rPr>
                <w:rFonts w:hint="eastAsia"/>
                <w:sz w:val="21"/>
                <w:szCs w:val="21"/>
              </w:rPr>
            </w:pPr>
            <w:r w:rsidRPr="00AE77B4">
              <w:rPr>
                <w:rFonts w:hint="eastAsia"/>
                <w:sz w:val="21"/>
                <w:szCs w:val="21"/>
              </w:rPr>
              <w:t>중국증권감독관리위원회</w:t>
            </w:r>
          </w:p>
          <w:p w:rsidR="00F07D14" w:rsidRDefault="00F07D14" w:rsidP="009707F8">
            <w:pPr>
              <w:pStyle w:val="a6"/>
              <w:wordWrap w:val="0"/>
              <w:autoSpaceDN w:val="0"/>
              <w:spacing w:line="290" w:lineRule="atLeast"/>
              <w:ind w:firstLineChars="200" w:firstLine="420"/>
              <w:jc w:val="right"/>
              <w:rPr>
                <w:rFonts w:hint="eastAsia"/>
                <w:sz w:val="21"/>
                <w:szCs w:val="21"/>
              </w:rPr>
            </w:pPr>
            <w:r w:rsidRPr="00AE77B4">
              <w:rPr>
                <w:rFonts w:hint="eastAsia"/>
                <w:sz w:val="21"/>
                <w:szCs w:val="21"/>
              </w:rPr>
              <w:t>2010년 10월 12일</w:t>
            </w:r>
          </w:p>
          <w:p w:rsidR="009707F8" w:rsidRDefault="009707F8" w:rsidP="009707F8">
            <w:pPr>
              <w:pStyle w:val="a6"/>
              <w:wordWrap w:val="0"/>
              <w:autoSpaceDN w:val="0"/>
              <w:spacing w:line="290" w:lineRule="atLeast"/>
              <w:ind w:firstLineChars="200" w:firstLine="420"/>
              <w:jc w:val="right"/>
              <w:rPr>
                <w:rFonts w:hint="eastAsia"/>
                <w:sz w:val="21"/>
                <w:szCs w:val="21"/>
              </w:rPr>
            </w:pPr>
          </w:p>
          <w:p w:rsidR="009707F8" w:rsidRPr="00AE77B4" w:rsidRDefault="009707F8" w:rsidP="009707F8">
            <w:pPr>
              <w:pStyle w:val="a6"/>
              <w:wordWrap w:val="0"/>
              <w:autoSpaceDN w:val="0"/>
              <w:spacing w:line="290" w:lineRule="atLeast"/>
              <w:ind w:firstLineChars="200" w:firstLine="420"/>
              <w:jc w:val="right"/>
              <w:rPr>
                <w:rFonts w:hint="eastAsia"/>
                <w:sz w:val="21"/>
                <w:szCs w:val="21"/>
              </w:rPr>
            </w:pP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제1조 </w:t>
            </w:r>
            <w:r w:rsidRPr="00AE77B4">
              <w:rPr>
                <w:rFonts w:hint="eastAsia"/>
                <w:sz w:val="21"/>
                <w:szCs w:val="21"/>
              </w:rPr>
              <w:t>증권회사, 증권투자자문기구의 증권투자 고문업무를 규율하고 투자자의 합법적 권익을 보장하고 증권시장의 질서를 유지하기 위하여, 《</w:t>
            </w:r>
            <w:proofErr w:type="spellStart"/>
            <w:r w:rsidRPr="00AE77B4">
              <w:rPr>
                <w:rFonts w:hint="eastAsia"/>
                <w:sz w:val="21"/>
                <w:szCs w:val="21"/>
              </w:rPr>
              <w:t>증권법</w:t>
            </w:r>
            <w:proofErr w:type="spellEnd"/>
            <w:r w:rsidRPr="00AE77B4">
              <w:rPr>
                <w:rFonts w:hint="eastAsia"/>
                <w:sz w:val="21"/>
                <w:szCs w:val="21"/>
              </w:rPr>
              <w:t>》과 《증권회사 감독관리 조례》, 《증권, 선물투자자문 관리 임시방법》에 의거 이 규정을 제정한다.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제2조 </w:t>
            </w:r>
            <w:r w:rsidRPr="00AE77B4">
              <w:rPr>
                <w:rFonts w:hint="eastAsia"/>
                <w:sz w:val="21"/>
                <w:szCs w:val="21"/>
              </w:rPr>
              <w:t>이 규정에서 지칭하는 증권투자 고문업무는 증권투자자문업무의 하나의 기본형식으로서 증권회사, 증권투자자문기구가 고객의 위임을 받고 그 약정에 따라 고객에게 증권 및 증권 관련 제품에 대한 투자건의서비스를 제공하여 고객이 투자결정을 내리도록 보좌함과 아울러 직접적으로나 간접적으로 경제적 이익을 취득하는 경영활동을 가리킨다. 투자건의서비스 내용에는 투자 품종의 선택, 투자조합 및 재테크 계획건의 등이 포함된다.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제3조 </w:t>
            </w:r>
            <w:r w:rsidRPr="00AE77B4">
              <w:rPr>
                <w:rFonts w:hint="eastAsia"/>
                <w:sz w:val="21"/>
                <w:szCs w:val="21"/>
              </w:rPr>
              <w:t>증권회사, 증권투자자문기구가 증권투자 고문업무에 종사하는 경우에는 법률, 행정법규 및 이 규정을 준수해야 하며, 적격 관리를 강화하여 내부통제 기제를 건전히 하고 이익충돌을 방지함으로써 고객의 합법적 권익을 확실하게 보장해야 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제4조 </w:t>
            </w:r>
            <w:r w:rsidRPr="00AE77B4">
              <w:rPr>
                <w:rFonts w:hint="eastAsia"/>
                <w:sz w:val="21"/>
                <w:szCs w:val="21"/>
              </w:rPr>
              <w:t>증권회사, 증권투자자문기구 및 그 직원은 신의성실의 원칙을 준수하고 근면하고 신중하게 고객에게 증권투자 고문서비스를 제공해야 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제5조 </w:t>
            </w:r>
            <w:r w:rsidRPr="00AE77B4">
              <w:rPr>
                <w:rFonts w:hint="eastAsia"/>
                <w:sz w:val="21"/>
                <w:szCs w:val="21"/>
              </w:rPr>
              <w:t xml:space="preserve">증권회사, 증권투자자문기구 및 그 직원이 증권투자 고문서비스를 제공할 시에는 고객의 이익보장에 충실해야 하며, 회사 및 그 관련 측의 이익을 위해 고객의 이익을 침해해서는 </w:t>
            </w:r>
            <w:proofErr w:type="spellStart"/>
            <w:r w:rsidRPr="00AE77B4">
              <w:rPr>
                <w:rFonts w:hint="eastAsia"/>
                <w:sz w:val="21"/>
                <w:szCs w:val="21"/>
              </w:rPr>
              <w:t>아니된다</w:t>
            </w:r>
            <w:proofErr w:type="spellEnd"/>
            <w:r w:rsidRPr="00AE77B4">
              <w:rPr>
                <w:rFonts w:hint="eastAsia"/>
                <w:sz w:val="21"/>
                <w:szCs w:val="21"/>
              </w:rPr>
              <w:t xml:space="preserve">. 아울러 증권투자 고문인원 및 그 이익관계자의 이익을 위해 고객의 이익을 침해해서는 </w:t>
            </w:r>
            <w:proofErr w:type="spellStart"/>
            <w:r w:rsidRPr="00AE77B4">
              <w:rPr>
                <w:rFonts w:hint="eastAsia"/>
                <w:sz w:val="21"/>
                <w:szCs w:val="21"/>
              </w:rPr>
              <w:t>아니되며</w:t>
            </w:r>
            <w:proofErr w:type="spellEnd"/>
            <w:r w:rsidRPr="00AE77B4">
              <w:rPr>
                <w:rFonts w:hint="eastAsia"/>
                <w:sz w:val="21"/>
                <w:szCs w:val="21"/>
              </w:rPr>
              <w:t xml:space="preserve">, 특정 고객의 이익을 위해 기타 고객의 이익을 침해해서도 </w:t>
            </w:r>
            <w:proofErr w:type="spellStart"/>
            <w:r w:rsidRPr="00AE77B4">
              <w:rPr>
                <w:rFonts w:hint="eastAsia"/>
                <w:sz w:val="21"/>
                <w:szCs w:val="21"/>
              </w:rPr>
              <w:t>아니된다</w:t>
            </w:r>
            <w:proofErr w:type="spellEnd"/>
            <w:r w:rsidRPr="00AE77B4">
              <w:rPr>
                <w:rFonts w:hint="eastAsia"/>
                <w:sz w:val="21"/>
                <w:szCs w:val="21"/>
              </w:rPr>
              <w:t>.</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제6조 </w:t>
            </w:r>
            <w:r w:rsidRPr="00AE77B4">
              <w:rPr>
                <w:rFonts w:hint="eastAsia"/>
                <w:sz w:val="21"/>
                <w:szCs w:val="21"/>
              </w:rPr>
              <w:t>중국증권감독관리위원회 및 그 파출기구는 법에 따라 증권회사, 증권투자자문기구</w:t>
            </w:r>
            <w:r w:rsidRPr="00AE77B4">
              <w:rPr>
                <w:rFonts w:hint="eastAsia"/>
                <w:sz w:val="21"/>
                <w:szCs w:val="21"/>
              </w:rPr>
              <w:lastRenderedPageBreak/>
              <w:t>가 종사하는 증권투자 고문업무에 대해 감독 관리를 실시한다.</w:t>
            </w:r>
          </w:p>
          <w:p w:rsidR="00F07D14" w:rsidRPr="00AE77B4" w:rsidRDefault="00F07D14" w:rsidP="00AE77B4">
            <w:pPr>
              <w:pStyle w:val="a6"/>
              <w:wordWrap w:val="0"/>
              <w:autoSpaceDN w:val="0"/>
              <w:spacing w:line="290" w:lineRule="atLeast"/>
              <w:ind w:firstLineChars="200" w:firstLine="420"/>
              <w:rPr>
                <w:rFonts w:hint="eastAsia"/>
                <w:sz w:val="21"/>
                <w:szCs w:val="21"/>
              </w:rPr>
            </w:pPr>
            <w:r w:rsidRPr="00AE77B4">
              <w:rPr>
                <w:rFonts w:hint="eastAsia"/>
                <w:sz w:val="21"/>
                <w:szCs w:val="21"/>
              </w:rPr>
              <w:t>중국증권업협회는 증권회사, 증권투자자문기구가 종사하는 증권투자 고문업무에 대한 자율적 관리를 실시하며, 아울러 관련 법률, 행정법규 및 이 규정에 의거하여 관련 직업종사 규범과 행위준칙을 제정한다.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제7조 </w:t>
            </w:r>
            <w:r w:rsidRPr="00AE77B4">
              <w:rPr>
                <w:rFonts w:hint="eastAsia"/>
                <w:sz w:val="21"/>
                <w:szCs w:val="21"/>
              </w:rPr>
              <w:t xml:space="preserve">고객에게 증권투자 고문서비스를 제공하는 인원은 증권투자자문 종업자격을 취득해야 하며, 아울러 중국증권업협회에 등록 등기한 증권투자고문이어야 한다. 증권투자고문은 동시에 증권 </w:t>
            </w:r>
            <w:proofErr w:type="spellStart"/>
            <w:r w:rsidRPr="00AE77B4">
              <w:rPr>
                <w:rFonts w:hint="eastAsia"/>
                <w:sz w:val="21"/>
                <w:szCs w:val="21"/>
              </w:rPr>
              <w:t>애널리스트로</w:t>
            </w:r>
            <w:proofErr w:type="spellEnd"/>
            <w:r w:rsidRPr="00AE77B4">
              <w:rPr>
                <w:rFonts w:hint="eastAsia"/>
                <w:sz w:val="21"/>
                <w:szCs w:val="21"/>
              </w:rPr>
              <w:t xml:space="preserve"> 등록할 수 없다.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제8조 </w:t>
            </w:r>
            <w:r w:rsidRPr="00AE77B4">
              <w:rPr>
                <w:rFonts w:hint="eastAsia"/>
                <w:sz w:val="21"/>
                <w:szCs w:val="21"/>
              </w:rPr>
              <w:t>증권회사, 증권투자자문기구는 증권투자 고문인원 관리제도를 제정하여 증권투자 고문인원의 등록등기, 포지션 직책, 직업행위에 대한 관리를 강화해야 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제9조 </w:t>
            </w:r>
            <w:r w:rsidRPr="00AE77B4">
              <w:rPr>
                <w:rFonts w:hint="eastAsia"/>
                <w:sz w:val="21"/>
                <w:szCs w:val="21"/>
              </w:rPr>
              <w:t xml:space="preserve">증권회사, 증권투자자문기구는 증권투자 고문업무 관리제도, 적격 관리 및 </w:t>
            </w:r>
            <w:proofErr w:type="spellStart"/>
            <w:r w:rsidRPr="00AE77B4">
              <w:rPr>
                <w:rFonts w:hint="eastAsia"/>
                <w:sz w:val="21"/>
                <w:szCs w:val="21"/>
              </w:rPr>
              <w:t>리스크통제기제를</w:t>
            </w:r>
            <w:proofErr w:type="spellEnd"/>
            <w:r w:rsidRPr="00AE77B4">
              <w:rPr>
                <w:rFonts w:hint="eastAsia"/>
                <w:sz w:val="21"/>
                <w:szCs w:val="21"/>
              </w:rPr>
              <w:t xml:space="preserve"> 구축 및 건전히 하여 업무추진, 계약서 체결, 서비스제공, 고객 탐방, 신고처리 등 업무단계를 </w:t>
            </w:r>
            <w:proofErr w:type="spellStart"/>
            <w:r w:rsidRPr="00AE77B4">
              <w:rPr>
                <w:rFonts w:hint="eastAsia"/>
                <w:sz w:val="21"/>
                <w:szCs w:val="21"/>
              </w:rPr>
              <w:t>아우러야</w:t>
            </w:r>
            <w:proofErr w:type="spellEnd"/>
            <w:r w:rsidRPr="00AE77B4">
              <w:rPr>
                <w:rFonts w:hint="eastAsia"/>
                <w:sz w:val="21"/>
                <w:szCs w:val="21"/>
              </w:rPr>
              <w:t xml:space="preserve"> 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제10조 </w:t>
            </w:r>
            <w:r w:rsidRPr="00AE77B4">
              <w:rPr>
                <w:rFonts w:hint="eastAsia"/>
                <w:sz w:val="21"/>
                <w:szCs w:val="21"/>
              </w:rPr>
              <w:t xml:space="preserve">증권회사, 증권투자자문기구가 증권투자 고문업무에 종사하는 경우에는 증권투자 고문인원의 인수, 업무능력, 적격관리 및 </w:t>
            </w:r>
            <w:proofErr w:type="spellStart"/>
            <w:r w:rsidRPr="00AE77B4">
              <w:rPr>
                <w:rFonts w:hint="eastAsia"/>
                <w:sz w:val="21"/>
                <w:szCs w:val="21"/>
              </w:rPr>
              <w:t>리스크통제와</w:t>
            </w:r>
            <w:proofErr w:type="spellEnd"/>
            <w:r w:rsidRPr="00AE77B4">
              <w:rPr>
                <w:rFonts w:hint="eastAsia"/>
                <w:sz w:val="21"/>
                <w:szCs w:val="21"/>
              </w:rPr>
              <w:t xml:space="preserve"> 서비스방식, 업무규모가 서로 어울리도록 보장해야 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제11조 </w:t>
            </w:r>
            <w:r w:rsidRPr="00AE77B4">
              <w:rPr>
                <w:rFonts w:hint="eastAsia"/>
                <w:sz w:val="21"/>
                <w:szCs w:val="21"/>
              </w:rPr>
              <w:t xml:space="preserve">증권회사, 증권투자자문기구가 고객에게 증권투자 고문서비스를 제공 시에는 회사가 제정한 절차와 요구에 따라 고객의 신원, 재산과 소득상황, 증권투자경력, 투자수요 및 </w:t>
            </w:r>
            <w:proofErr w:type="spellStart"/>
            <w:r w:rsidRPr="00AE77B4">
              <w:rPr>
                <w:rFonts w:hint="eastAsia"/>
                <w:sz w:val="21"/>
                <w:szCs w:val="21"/>
              </w:rPr>
              <w:t>리스크선호를</w:t>
            </w:r>
            <w:proofErr w:type="spellEnd"/>
            <w:r w:rsidRPr="00AE77B4">
              <w:rPr>
                <w:rFonts w:hint="eastAsia"/>
                <w:sz w:val="21"/>
                <w:szCs w:val="21"/>
              </w:rPr>
              <w:t xml:space="preserve"> 파악하여 고객의 </w:t>
            </w:r>
            <w:proofErr w:type="spellStart"/>
            <w:r w:rsidRPr="00AE77B4">
              <w:rPr>
                <w:rFonts w:hint="eastAsia"/>
                <w:sz w:val="21"/>
                <w:szCs w:val="21"/>
              </w:rPr>
              <w:t>리스크</w:t>
            </w:r>
            <w:proofErr w:type="spellEnd"/>
            <w:r w:rsidRPr="00AE77B4">
              <w:rPr>
                <w:rFonts w:hint="eastAsia"/>
                <w:sz w:val="21"/>
                <w:szCs w:val="21"/>
              </w:rPr>
              <w:t xml:space="preserve"> 수용능력을 평가하고 서면으로 또는 전자메일 형식으로 기재하여 보관해야 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제12조 </w:t>
            </w:r>
            <w:r w:rsidRPr="00AE77B4">
              <w:rPr>
                <w:rFonts w:hint="eastAsia"/>
                <w:sz w:val="21"/>
                <w:szCs w:val="21"/>
              </w:rPr>
              <w:t>증권회사, 증권투자자문기구가 고객에게 증권투자 고문서비스를 제공 시에는 고객에게 아래의 기본정보를 알려주어야 한다.</w:t>
            </w:r>
          </w:p>
          <w:p w:rsidR="00F07D14" w:rsidRPr="00AE77B4" w:rsidRDefault="00F07D14" w:rsidP="00AE77B4">
            <w:pPr>
              <w:pStyle w:val="a6"/>
              <w:wordWrap w:val="0"/>
              <w:autoSpaceDN w:val="0"/>
              <w:spacing w:line="290" w:lineRule="atLeast"/>
              <w:ind w:firstLineChars="200" w:firstLine="420"/>
              <w:rPr>
                <w:rFonts w:hint="eastAsia"/>
                <w:sz w:val="21"/>
                <w:szCs w:val="21"/>
              </w:rPr>
            </w:pPr>
            <w:r w:rsidRPr="00AE77B4">
              <w:rPr>
                <w:rFonts w:hint="eastAsia"/>
                <w:sz w:val="21"/>
                <w:szCs w:val="21"/>
              </w:rPr>
              <w:t>(1) 회사명칭, 주소, 연락방식, 신고전화, 증권투자 자문업무자격 등</w:t>
            </w:r>
          </w:p>
          <w:p w:rsidR="00F07D14" w:rsidRPr="00AE77B4" w:rsidRDefault="00F07D14" w:rsidP="00AE77B4">
            <w:pPr>
              <w:pStyle w:val="a6"/>
              <w:wordWrap w:val="0"/>
              <w:autoSpaceDN w:val="0"/>
              <w:spacing w:line="290" w:lineRule="atLeast"/>
              <w:ind w:firstLineChars="200" w:firstLine="420"/>
              <w:rPr>
                <w:rFonts w:hint="eastAsia"/>
                <w:sz w:val="21"/>
                <w:szCs w:val="21"/>
              </w:rPr>
            </w:pPr>
            <w:r w:rsidRPr="00AE77B4">
              <w:rPr>
                <w:rFonts w:hint="eastAsia"/>
                <w:sz w:val="21"/>
                <w:szCs w:val="21"/>
              </w:rPr>
              <w:t>(2) 증권투자고문의 이름 및 그 증권투자자문 직업자격증 번호</w:t>
            </w:r>
          </w:p>
          <w:p w:rsidR="00F07D14" w:rsidRPr="009707F8" w:rsidRDefault="00F07D14" w:rsidP="009707F8">
            <w:pPr>
              <w:pStyle w:val="a6"/>
              <w:wordWrap w:val="0"/>
              <w:autoSpaceDN w:val="0"/>
              <w:spacing w:line="290" w:lineRule="atLeast"/>
              <w:ind w:firstLineChars="200" w:firstLine="444"/>
              <w:rPr>
                <w:rFonts w:hint="eastAsia"/>
                <w:spacing w:val="6"/>
                <w:sz w:val="21"/>
                <w:szCs w:val="21"/>
              </w:rPr>
            </w:pPr>
            <w:r w:rsidRPr="009707F8">
              <w:rPr>
                <w:rFonts w:hint="eastAsia"/>
                <w:spacing w:val="6"/>
                <w:sz w:val="21"/>
                <w:szCs w:val="21"/>
              </w:rPr>
              <w:t>(3) 증권투자 고문서비스의 내용과 방식</w:t>
            </w:r>
          </w:p>
          <w:p w:rsidR="00F07D14" w:rsidRPr="00AE77B4" w:rsidRDefault="00F07D14" w:rsidP="00AE77B4">
            <w:pPr>
              <w:pStyle w:val="a6"/>
              <w:wordWrap w:val="0"/>
              <w:autoSpaceDN w:val="0"/>
              <w:spacing w:line="290" w:lineRule="atLeast"/>
              <w:ind w:firstLineChars="200" w:firstLine="420"/>
              <w:rPr>
                <w:rFonts w:hint="eastAsia"/>
                <w:sz w:val="21"/>
                <w:szCs w:val="21"/>
              </w:rPr>
            </w:pPr>
            <w:r w:rsidRPr="00AE77B4">
              <w:rPr>
                <w:rFonts w:hint="eastAsia"/>
                <w:sz w:val="21"/>
                <w:szCs w:val="21"/>
              </w:rPr>
              <w:t xml:space="preserve">(4) 투자결정은 고객이 하고 </w:t>
            </w:r>
            <w:proofErr w:type="spellStart"/>
            <w:r w:rsidRPr="00AE77B4">
              <w:rPr>
                <w:rFonts w:hint="eastAsia"/>
                <w:sz w:val="21"/>
                <w:szCs w:val="21"/>
              </w:rPr>
              <w:t>투자리스크는</w:t>
            </w:r>
            <w:proofErr w:type="spellEnd"/>
            <w:r w:rsidRPr="00AE77B4">
              <w:rPr>
                <w:rFonts w:hint="eastAsia"/>
                <w:sz w:val="21"/>
                <w:szCs w:val="21"/>
              </w:rPr>
              <w:t xml:space="preserve"> 고객이 </w:t>
            </w:r>
            <w:proofErr w:type="spellStart"/>
            <w:r w:rsidRPr="00AE77B4">
              <w:rPr>
                <w:rFonts w:hint="eastAsia"/>
                <w:sz w:val="21"/>
                <w:szCs w:val="21"/>
              </w:rPr>
              <w:t>자부담</w:t>
            </w:r>
            <w:proofErr w:type="spellEnd"/>
          </w:p>
          <w:p w:rsidR="00F07D14" w:rsidRPr="00AE77B4" w:rsidRDefault="00F07D14" w:rsidP="00AE77B4">
            <w:pPr>
              <w:pStyle w:val="a6"/>
              <w:wordWrap w:val="0"/>
              <w:autoSpaceDN w:val="0"/>
              <w:spacing w:line="290" w:lineRule="atLeast"/>
              <w:ind w:firstLineChars="200" w:firstLine="420"/>
              <w:rPr>
                <w:rFonts w:hint="eastAsia"/>
                <w:sz w:val="21"/>
                <w:szCs w:val="21"/>
              </w:rPr>
            </w:pPr>
            <w:r w:rsidRPr="00AE77B4">
              <w:rPr>
                <w:rFonts w:hint="eastAsia"/>
                <w:sz w:val="21"/>
                <w:szCs w:val="21"/>
              </w:rPr>
              <w:t>(5) 고객을 대신하는 증권투자고문의 투자결정은 불허.</w:t>
            </w:r>
          </w:p>
          <w:p w:rsidR="00F07D14" w:rsidRPr="00AE77B4" w:rsidRDefault="00F07D14" w:rsidP="00AE77B4">
            <w:pPr>
              <w:pStyle w:val="a6"/>
              <w:wordWrap w:val="0"/>
              <w:autoSpaceDN w:val="0"/>
              <w:spacing w:line="290" w:lineRule="atLeast"/>
              <w:ind w:firstLineChars="200" w:firstLine="420"/>
              <w:rPr>
                <w:rFonts w:hint="eastAsia"/>
                <w:sz w:val="21"/>
                <w:szCs w:val="21"/>
              </w:rPr>
            </w:pPr>
            <w:r w:rsidRPr="00AE77B4">
              <w:rPr>
                <w:rFonts w:hint="eastAsia"/>
                <w:sz w:val="21"/>
                <w:szCs w:val="21"/>
              </w:rPr>
              <w:lastRenderedPageBreak/>
              <w:t>증권회사, 증권투자자문기구는 영업장소, 중국증권업협회 및 회사 홈페이지에 전 항 제(1), (2)호의 정보를 공개함으로써 투자자의 조회, 감독에 편의를 제공해야 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제13조 </w:t>
            </w:r>
            <w:r w:rsidRPr="00AE77B4">
              <w:rPr>
                <w:rFonts w:hint="eastAsia"/>
                <w:sz w:val="21"/>
                <w:szCs w:val="21"/>
              </w:rPr>
              <w:t xml:space="preserve">증권회사, 증권투자자문기구는 고객에게 </w:t>
            </w:r>
            <w:proofErr w:type="spellStart"/>
            <w:r w:rsidRPr="00AE77B4">
              <w:rPr>
                <w:rFonts w:hint="eastAsia"/>
                <w:sz w:val="21"/>
                <w:szCs w:val="21"/>
              </w:rPr>
              <w:t>리스크</w:t>
            </w:r>
            <w:proofErr w:type="spellEnd"/>
            <w:r w:rsidRPr="00AE77B4">
              <w:rPr>
                <w:rFonts w:hint="eastAsia"/>
                <w:sz w:val="21"/>
                <w:szCs w:val="21"/>
              </w:rPr>
              <w:t xml:space="preserve"> 고지서를 제공하고 고객의 서명 확인을 받아야 한다. </w:t>
            </w:r>
            <w:proofErr w:type="spellStart"/>
            <w:r w:rsidRPr="00AE77B4">
              <w:rPr>
                <w:rFonts w:hint="eastAsia"/>
                <w:sz w:val="21"/>
                <w:szCs w:val="21"/>
              </w:rPr>
              <w:t>리스크</w:t>
            </w:r>
            <w:proofErr w:type="spellEnd"/>
            <w:r w:rsidRPr="00AE77B4">
              <w:rPr>
                <w:rFonts w:hint="eastAsia"/>
                <w:sz w:val="21"/>
                <w:szCs w:val="21"/>
              </w:rPr>
              <w:t xml:space="preserve"> 고지서의 내용과 서식은 중국증권업협회에서 제정한다.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제14조 </w:t>
            </w:r>
            <w:r w:rsidRPr="00AE77B4">
              <w:rPr>
                <w:rFonts w:hint="eastAsia"/>
                <w:sz w:val="21"/>
                <w:szCs w:val="21"/>
              </w:rPr>
              <w:t>증권회사, 증권투자자문기구가 증권투자 고문서비스를 제공 시에는 고객과 증권투자 고문서비스 계약서를 체결해야 하며, 계약서는 번호를 매겨 관리해야 한다. 계약서에는 아래의 내용이 포함되어야 한다.</w:t>
            </w:r>
          </w:p>
          <w:p w:rsidR="00F07D14" w:rsidRPr="00AE77B4" w:rsidRDefault="00F07D14" w:rsidP="00AE77B4">
            <w:pPr>
              <w:pStyle w:val="a6"/>
              <w:wordWrap w:val="0"/>
              <w:autoSpaceDN w:val="0"/>
              <w:spacing w:line="290" w:lineRule="atLeast"/>
              <w:ind w:firstLineChars="200" w:firstLine="420"/>
              <w:rPr>
                <w:rFonts w:hint="eastAsia"/>
                <w:sz w:val="21"/>
                <w:szCs w:val="21"/>
              </w:rPr>
            </w:pPr>
            <w:r w:rsidRPr="00AE77B4">
              <w:rPr>
                <w:rFonts w:hint="eastAsia"/>
                <w:sz w:val="21"/>
                <w:szCs w:val="21"/>
              </w:rPr>
              <w:t>(1) 당사자의 권리와 의무</w:t>
            </w:r>
          </w:p>
          <w:p w:rsidR="00F07D14" w:rsidRPr="009707F8" w:rsidRDefault="00F07D14" w:rsidP="009707F8">
            <w:pPr>
              <w:pStyle w:val="a6"/>
              <w:wordWrap w:val="0"/>
              <w:autoSpaceDN w:val="0"/>
              <w:spacing w:line="290" w:lineRule="atLeast"/>
              <w:ind w:firstLineChars="200" w:firstLine="500"/>
              <w:rPr>
                <w:rFonts w:hint="eastAsia"/>
                <w:spacing w:val="20"/>
                <w:sz w:val="21"/>
                <w:szCs w:val="21"/>
              </w:rPr>
            </w:pPr>
            <w:r w:rsidRPr="009707F8">
              <w:rPr>
                <w:rFonts w:hint="eastAsia"/>
                <w:spacing w:val="20"/>
                <w:sz w:val="21"/>
                <w:szCs w:val="21"/>
              </w:rPr>
              <w:t>(2) 증권투자 고문서비스의 내용과 방식</w:t>
            </w:r>
          </w:p>
          <w:p w:rsidR="00F07D14" w:rsidRDefault="00F07D14" w:rsidP="009707F8">
            <w:pPr>
              <w:pStyle w:val="a6"/>
              <w:wordWrap w:val="0"/>
              <w:autoSpaceDN w:val="0"/>
              <w:spacing w:line="290" w:lineRule="atLeast"/>
              <w:ind w:firstLineChars="200" w:firstLine="500"/>
              <w:rPr>
                <w:rFonts w:hint="eastAsia"/>
                <w:spacing w:val="20"/>
                <w:sz w:val="21"/>
                <w:szCs w:val="21"/>
              </w:rPr>
            </w:pPr>
            <w:r w:rsidRPr="009707F8">
              <w:rPr>
                <w:rFonts w:hint="eastAsia"/>
                <w:spacing w:val="20"/>
                <w:sz w:val="21"/>
                <w:szCs w:val="21"/>
              </w:rPr>
              <w:t>(3) 증권투자고문의 직책과 금지행위</w:t>
            </w:r>
          </w:p>
          <w:p w:rsidR="009707F8" w:rsidRPr="009707F8" w:rsidRDefault="009707F8" w:rsidP="009707F8">
            <w:pPr>
              <w:pStyle w:val="a6"/>
              <w:wordWrap w:val="0"/>
              <w:autoSpaceDN w:val="0"/>
              <w:spacing w:line="290" w:lineRule="atLeast"/>
              <w:ind w:firstLineChars="200" w:firstLine="500"/>
              <w:rPr>
                <w:rFonts w:hint="eastAsia"/>
                <w:spacing w:val="20"/>
                <w:sz w:val="21"/>
                <w:szCs w:val="21"/>
              </w:rPr>
            </w:pPr>
            <w:r>
              <w:rPr>
                <w:rFonts w:hint="eastAsia"/>
                <w:spacing w:val="20"/>
                <w:sz w:val="21"/>
                <w:szCs w:val="21"/>
              </w:rPr>
              <w:t>(4)비용수취기준 및 지불방식</w:t>
            </w:r>
          </w:p>
          <w:p w:rsidR="00F07D14" w:rsidRPr="00AE77B4" w:rsidRDefault="00F07D14" w:rsidP="009707F8">
            <w:pPr>
              <w:pStyle w:val="a6"/>
              <w:wordWrap w:val="0"/>
              <w:autoSpaceDN w:val="0"/>
              <w:spacing w:line="290" w:lineRule="atLeast"/>
              <w:ind w:firstLineChars="200" w:firstLine="420"/>
              <w:rPr>
                <w:rFonts w:hint="eastAsia"/>
                <w:sz w:val="21"/>
                <w:szCs w:val="21"/>
              </w:rPr>
            </w:pPr>
            <w:r w:rsidRPr="00AE77B4">
              <w:rPr>
                <w:rFonts w:hint="eastAsia"/>
                <w:sz w:val="21"/>
                <w:szCs w:val="21"/>
              </w:rPr>
              <w:t>(</w:t>
            </w:r>
            <w:r w:rsidR="009707F8">
              <w:rPr>
                <w:rFonts w:hint="eastAsia"/>
                <w:sz w:val="21"/>
                <w:szCs w:val="21"/>
              </w:rPr>
              <w:t>5</w:t>
            </w:r>
            <w:r w:rsidRPr="00AE77B4">
              <w:rPr>
                <w:rFonts w:hint="eastAsia"/>
                <w:sz w:val="21"/>
                <w:szCs w:val="21"/>
              </w:rPr>
              <w:t>) 쟁의 또는 분쟁 해결방식</w:t>
            </w:r>
          </w:p>
          <w:p w:rsidR="009707F8" w:rsidRPr="009707F8" w:rsidRDefault="00F07D14" w:rsidP="009707F8">
            <w:pPr>
              <w:pStyle w:val="a6"/>
              <w:wordWrap w:val="0"/>
              <w:autoSpaceDN w:val="0"/>
              <w:spacing w:line="290" w:lineRule="atLeast"/>
              <w:ind w:firstLineChars="200" w:firstLine="452"/>
              <w:rPr>
                <w:rFonts w:hint="eastAsia"/>
                <w:spacing w:val="8"/>
                <w:sz w:val="21"/>
                <w:szCs w:val="21"/>
              </w:rPr>
            </w:pPr>
            <w:r w:rsidRPr="009707F8">
              <w:rPr>
                <w:rFonts w:hint="eastAsia"/>
                <w:spacing w:val="8"/>
                <w:sz w:val="21"/>
                <w:szCs w:val="21"/>
              </w:rPr>
              <w:t>(</w:t>
            </w:r>
            <w:r w:rsidR="009707F8" w:rsidRPr="009707F8">
              <w:rPr>
                <w:rFonts w:hint="eastAsia"/>
                <w:spacing w:val="8"/>
                <w:sz w:val="21"/>
                <w:szCs w:val="21"/>
              </w:rPr>
              <w:t>6</w:t>
            </w:r>
            <w:r w:rsidRPr="009707F8">
              <w:rPr>
                <w:rFonts w:hint="eastAsia"/>
                <w:spacing w:val="8"/>
                <w:sz w:val="21"/>
                <w:szCs w:val="21"/>
              </w:rPr>
              <w:t>) 계약서의 종료 또는 해지 조건과 방식.</w:t>
            </w:r>
          </w:p>
          <w:p w:rsidR="00F07D14" w:rsidRPr="00AE77B4" w:rsidRDefault="00F07D14" w:rsidP="00AE77B4">
            <w:pPr>
              <w:pStyle w:val="a6"/>
              <w:wordWrap w:val="0"/>
              <w:autoSpaceDN w:val="0"/>
              <w:spacing w:line="290" w:lineRule="atLeast"/>
              <w:ind w:firstLineChars="200" w:firstLine="420"/>
              <w:rPr>
                <w:rFonts w:hint="eastAsia"/>
                <w:sz w:val="21"/>
                <w:szCs w:val="21"/>
              </w:rPr>
            </w:pPr>
            <w:r w:rsidRPr="00AE77B4">
              <w:rPr>
                <w:rFonts w:hint="eastAsia"/>
                <w:sz w:val="21"/>
                <w:szCs w:val="21"/>
              </w:rPr>
              <w:t>증권투자 고문서비스 계약서는 동 계약서를 체결하는 날로부터 5일 근무일 이내에 고객이 서면으로 통지하여 계약서를 해지할 수 있음을 약정해야 한다. 증권회사, 증권투자자문기구는 계약서를 해지하는 서면통지를 받은 시부터 증권투자 고문서비스 계약서가 해지된다.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제15조 </w:t>
            </w:r>
            <w:r w:rsidRPr="00AE77B4">
              <w:rPr>
                <w:rFonts w:hint="eastAsia"/>
                <w:sz w:val="21"/>
                <w:szCs w:val="21"/>
              </w:rPr>
              <w:t xml:space="preserve">증권투자고문은 그가 파악한 고객의 상황에 비추어 고객의 </w:t>
            </w:r>
            <w:proofErr w:type="spellStart"/>
            <w:r w:rsidRPr="00AE77B4">
              <w:rPr>
                <w:rFonts w:hint="eastAsia"/>
                <w:sz w:val="21"/>
                <w:szCs w:val="21"/>
              </w:rPr>
              <w:t>리스크부담</w:t>
            </w:r>
            <w:proofErr w:type="spellEnd"/>
            <w:r w:rsidRPr="00AE77B4">
              <w:rPr>
                <w:rFonts w:hint="eastAsia"/>
                <w:sz w:val="21"/>
                <w:szCs w:val="21"/>
              </w:rPr>
              <w:t xml:space="preserve"> 능력과 서비스 요구를 평가하는 토대에서 고객에게 적절한 투자건의서비스를 제공해야 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제16조 </w:t>
            </w:r>
            <w:r w:rsidRPr="00AE77B4">
              <w:rPr>
                <w:rFonts w:hint="eastAsia"/>
                <w:sz w:val="21"/>
                <w:szCs w:val="21"/>
              </w:rPr>
              <w:t>증권투자고문이 고객에게 투자건의를 제공하는 경우에는 합리적인 근거가 있어야 한다. 투자건의 근거에는 증권연구보고서, 또는 증권연구보고서나 이론모델 또는 분석방법에 기하여 형성된 투자분석의견 등이 포함된다.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제17조 </w:t>
            </w:r>
            <w:r w:rsidRPr="00AE77B4">
              <w:rPr>
                <w:rFonts w:hint="eastAsia"/>
                <w:sz w:val="21"/>
                <w:szCs w:val="21"/>
              </w:rPr>
              <w:t>증권회사, 증권투자자문기구는 증권투자 고문서비스에 필요한 연구지원을 제공해야 한다. 증권회사, 증권투자자문기구의 증권연구가 증권투자 고문서비스의 수요를 충족시킬 수 없는 경우에는 기타 증권투자 자문서비스 자격을 구비한 증권회사나 증권투자자문기구로부터 증권연구보고서를 구매하여 증권투자 고문서비스 능력을 제고해야 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제18조 </w:t>
            </w:r>
            <w:r w:rsidRPr="00AE77B4">
              <w:rPr>
                <w:rFonts w:hint="eastAsia"/>
                <w:sz w:val="21"/>
                <w:szCs w:val="21"/>
              </w:rPr>
              <w:t xml:space="preserve">증권투자고문이 본 회사 또는 기타 </w:t>
            </w:r>
            <w:r w:rsidRPr="00AE77B4">
              <w:rPr>
                <w:rFonts w:hint="eastAsia"/>
                <w:sz w:val="21"/>
                <w:szCs w:val="21"/>
              </w:rPr>
              <w:lastRenderedPageBreak/>
              <w:t>증권회사, 증권투자자문기구의 증권연구보고서에 의거하여 투자건의를 하는 경우에는 고객에게 증권연구보고서의 발표자, 발표일자를 설명해야 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제19조 </w:t>
            </w:r>
            <w:r w:rsidRPr="00AE77B4">
              <w:rPr>
                <w:rFonts w:hint="eastAsia"/>
                <w:sz w:val="21"/>
                <w:szCs w:val="21"/>
              </w:rPr>
              <w:t xml:space="preserve">증권투자고문이 고객에게 투자건의를 하는 경우에는 잠재적인 </w:t>
            </w:r>
            <w:proofErr w:type="spellStart"/>
            <w:r w:rsidRPr="00AE77B4">
              <w:rPr>
                <w:rFonts w:hint="eastAsia"/>
                <w:sz w:val="21"/>
                <w:szCs w:val="21"/>
              </w:rPr>
              <w:t>투자리스크를</w:t>
            </w:r>
            <w:proofErr w:type="spellEnd"/>
            <w:r w:rsidRPr="00AE77B4">
              <w:rPr>
                <w:rFonts w:hint="eastAsia"/>
                <w:sz w:val="21"/>
                <w:szCs w:val="21"/>
              </w:rPr>
              <w:t xml:space="preserve"> 제시해야 하며, 그 어떠한 방식으로도 고객에게 투자수익을 약속하거나 보장하는 것은 금지된다.</w:t>
            </w:r>
          </w:p>
          <w:p w:rsidR="00F07D14" w:rsidRPr="00AE77B4" w:rsidRDefault="00F07D14" w:rsidP="00AE77B4">
            <w:pPr>
              <w:pStyle w:val="a6"/>
              <w:wordWrap w:val="0"/>
              <w:autoSpaceDN w:val="0"/>
              <w:spacing w:line="290" w:lineRule="atLeast"/>
              <w:ind w:firstLineChars="200" w:firstLine="420"/>
              <w:rPr>
                <w:rFonts w:hint="eastAsia"/>
                <w:sz w:val="21"/>
                <w:szCs w:val="21"/>
              </w:rPr>
            </w:pPr>
            <w:r w:rsidRPr="00AE77B4">
              <w:rPr>
                <w:rFonts w:hint="eastAsia"/>
                <w:sz w:val="21"/>
                <w:szCs w:val="21"/>
              </w:rPr>
              <w:t xml:space="preserve">증권투자고문이 고객에게 그 투자건의와 불일치한 관점을 제시하여 고객의 </w:t>
            </w:r>
            <w:proofErr w:type="spellStart"/>
            <w:r w:rsidRPr="00AE77B4">
              <w:rPr>
                <w:rFonts w:hint="eastAsia"/>
                <w:sz w:val="21"/>
                <w:szCs w:val="21"/>
              </w:rPr>
              <w:t>투자리스크</w:t>
            </w:r>
            <w:proofErr w:type="spellEnd"/>
            <w:r w:rsidRPr="00AE77B4">
              <w:rPr>
                <w:rFonts w:hint="eastAsia"/>
                <w:sz w:val="21"/>
                <w:szCs w:val="21"/>
              </w:rPr>
              <w:t xml:space="preserve"> 평가에 참조하도록 하는 것을 장려한다.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제20조 </w:t>
            </w:r>
            <w:r w:rsidRPr="00AE77B4">
              <w:rPr>
                <w:rFonts w:hint="eastAsia"/>
                <w:sz w:val="21"/>
                <w:szCs w:val="21"/>
              </w:rPr>
              <w:t xml:space="preserve">증권투자고문이 고객에게 투자건의를 함에 있어서 그가 알고 있는 고객의 구체적인 투자계획 정보를 타인에게 누설해서는 </w:t>
            </w:r>
            <w:proofErr w:type="spellStart"/>
            <w:r w:rsidRPr="00AE77B4">
              <w:rPr>
                <w:rFonts w:hint="eastAsia"/>
                <w:sz w:val="21"/>
                <w:szCs w:val="21"/>
              </w:rPr>
              <w:t>아니된다</w:t>
            </w:r>
            <w:proofErr w:type="spellEnd"/>
            <w:r w:rsidRPr="00AE77B4">
              <w:rPr>
                <w:rFonts w:hint="eastAsia"/>
                <w:sz w:val="21"/>
                <w:szCs w:val="21"/>
              </w:rPr>
              <w:t>.</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제21조 </w:t>
            </w:r>
            <w:r w:rsidRPr="00AE77B4">
              <w:rPr>
                <w:rFonts w:hint="eastAsia"/>
                <w:sz w:val="21"/>
                <w:szCs w:val="21"/>
              </w:rPr>
              <w:t>증권회사, 증권투자자문기구가 증권투자 고문업무에 종사 시에는 고객탐방 기제를 구축하여 고객에 대한 탐방절차, 내용 및 요구를 명확히 하고 전문직원을 지정하여 독립적으로 실시해야 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제22조 </w:t>
            </w:r>
            <w:r w:rsidRPr="00AE77B4">
              <w:rPr>
                <w:rFonts w:hint="eastAsia"/>
                <w:sz w:val="21"/>
                <w:szCs w:val="21"/>
              </w:rPr>
              <w:t>증권회사, 증권투자자문기구가 증권투자 고문업무에 종사 시에는 고객의 신고처리 기제를 구축하여 고객의 신고사항을 지체 없이 적절하게 처리해야 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제23조 </w:t>
            </w:r>
            <w:r w:rsidRPr="00AE77B4">
              <w:rPr>
                <w:rFonts w:hint="eastAsia"/>
                <w:sz w:val="21"/>
                <w:szCs w:val="21"/>
              </w:rPr>
              <w:t>증권회사, 증권투자자문기구는 공정, 합리, 자율적인 원칙에 따라 고객과 협의하여 서면으로 증권투자 고문서비스 요금기준을 약정해야 한다. 서비스비용은 서비스기간, 고객의 자산규모에 따르거나 또는 차별화 수수료 등 기타 방식으로 수취할 수 있다.</w:t>
            </w:r>
          </w:p>
          <w:p w:rsidR="00F07D14" w:rsidRPr="009C13CD" w:rsidRDefault="00F07D14" w:rsidP="009C13CD">
            <w:pPr>
              <w:pStyle w:val="a6"/>
              <w:wordWrap w:val="0"/>
              <w:autoSpaceDN w:val="0"/>
              <w:spacing w:line="290" w:lineRule="atLeast"/>
              <w:ind w:firstLineChars="200" w:firstLine="412"/>
              <w:rPr>
                <w:rFonts w:hint="eastAsia"/>
                <w:spacing w:val="-2"/>
                <w:sz w:val="21"/>
                <w:szCs w:val="21"/>
              </w:rPr>
            </w:pPr>
            <w:r w:rsidRPr="009C13CD">
              <w:rPr>
                <w:rFonts w:hint="eastAsia"/>
                <w:spacing w:val="-2"/>
                <w:sz w:val="21"/>
                <w:szCs w:val="21"/>
              </w:rPr>
              <w:t>증권투자 고문서비스 비용은 회사계좌로 수취해야 한다. 증권회사, 증권투자자문기구 및 그 직원이 개인의 명의로 고객으로부터 증권투자 고문서비스 비용을 수취하는 것은 금지된다.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제24조 </w:t>
            </w:r>
            <w:r w:rsidRPr="00AE77B4">
              <w:rPr>
                <w:rFonts w:hint="eastAsia"/>
                <w:sz w:val="21"/>
                <w:szCs w:val="21"/>
              </w:rPr>
              <w:t>증권회사, 증권투자자문기구는 증권투자 고문업무의 추진 및 고객 모집행위를 규범화해야 하며, 서비스능력과 과거 실적에 대한 허위, 부실, 오도적인 판촉선전은 금지되며, 그 어떠한 방식으로도 투자수익을 약속하거나 보증하는 것도 금지된다.</w:t>
            </w:r>
          </w:p>
          <w:p w:rsidR="00F07D14" w:rsidRPr="009C13CD" w:rsidRDefault="00F07D14" w:rsidP="009C13CD">
            <w:pPr>
              <w:pStyle w:val="a6"/>
              <w:wordWrap w:val="0"/>
              <w:autoSpaceDN w:val="0"/>
              <w:spacing w:line="290" w:lineRule="atLeast"/>
              <w:ind w:firstLineChars="200" w:firstLine="396"/>
              <w:rPr>
                <w:rFonts w:hint="eastAsia"/>
                <w:spacing w:val="-4"/>
                <w:sz w:val="21"/>
                <w:szCs w:val="21"/>
              </w:rPr>
            </w:pPr>
            <w:r w:rsidRPr="009C13CD">
              <w:rPr>
                <w:rFonts w:hint="eastAsia"/>
                <w:b/>
                <w:bCs/>
                <w:spacing w:val="-4"/>
                <w:sz w:val="21"/>
                <w:szCs w:val="21"/>
              </w:rPr>
              <w:t xml:space="preserve">제25조 </w:t>
            </w:r>
            <w:r w:rsidRPr="009C13CD">
              <w:rPr>
                <w:rFonts w:hint="eastAsia"/>
                <w:spacing w:val="-4"/>
                <w:sz w:val="21"/>
                <w:szCs w:val="21"/>
              </w:rPr>
              <w:t>증권회사, 증권투자자문기구가 라디오방송, 텔레비전, 인터넷, 신문과 정기간행물 등 공중 매체를 통해 증권투자 고문업무에 대한 광고와 선전을 하는 경우에는 《</w:t>
            </w:r>
            <w:proofErr w:type="spellStart"/>
            <w:r w:rsidRPr="009C13CD">
              <w:rPr>
                <w:rFonts w:hint="eastAsia"/>
                <w:spacing w:val="-4"/>
                <w:sz w:val="21"/>
                <w:szCs w:val="21"/>
              </w:rPr>
              <w:t>광고법</w:t>
            </w:r>
            <w:proofErr w:type="spellEnd"/>
            <w:r w:rsidRPr="009C13CD">
              <w:rPr>
                <w:rFonts w:hint="eastAsia"/>
                <w:spacing w:val="-4"/>
                <w:sz w:val="21"/>
                <w:szCs w:val="21"/>
              </w:rPr>
              <w:t xml:space="preserve">》과 증권정보전파 관련 규정을 준수해야 하며, 광고 선전내용에 허위, 부실, 오도적인 정보 또는 기타 불법, </w:t>
            </w:r>
            <w:r w:rsidRPr="009C13CD">
              <w:rPr>
                <w:rFonts w:hint="eastAsia"/>
                <w:spacing w:val="-4"/>
                <w:sz w:val="21"/>
                <w:szCs w:val="21"/>
              </w:rPr>
              <w:lastRenderedPageBreak/>
              <w:t xml:space="preserve">규정위반 상황이 포함되어서는 </w:t>
            </w:r>
            <w:proofErr w:type="spellStart"/>
            <w:r w:rsidRPr="009C13CD">
              <w:rPr>
                <w:rFonts w:hint="eastAsia"/>
                <w:spacing w:val="-4"/>
                <w:sz w:val="21"/>
                <w:szCs w:val="21"/>
              </w:rPr>
              <w:t>아니된다</w:t>
            </w:r>
            <w:proofErr w:type="spellEnd"/>
            <w:r w:rsidRPr="009C13CD">
              <w:rPr>
                <w:rFonts w:hint="eastAsia"/>
                <w:spacing w:val="-4"/>
                <w:sz w:val="21"/>
                <w:szCs w:val="21"/>
              </w:rPr>
              <w:t>.</w:t>
            </w:r>
          </w:p>
          <w:p w:rsidR="00F07D14" w:rsidRPr="00AE77B4" w:rsidRDefault="00F07D14" w:rsidP="00AE77B4">
            <w:pPr>
              <w:pStyle w:val="a6"/>
              <w:wordWrap w:val="0"/>
              <w:autoSpaceDN w:val="0"/>
              <w:spacing w:line="290" w:lineRule="atLeast"/>
              <w:ind w:firstLineChars="200" w:firstLine="420"/>
              <w:rPr>
                <w:rFonts w:hint="eastAsia"/>
                <w:sz w:val="21"/>
                <w:szCs w:val="21"/>
              </w:rPr>
            </w:pPr>
            <w:r w:rsidRPr="00AE77B4">
              <w:rPr>
                <w:rFonts w:hint="eastAsia"/>
                <w:sz w:val="21"/>
                <w:szCs w:val="21"/>
              </w:rPr>
              <w:t>증권회사, 증권투자자문기구는 5일 근무일 전에 광고 선전방안과 시간배정 상황을 소재지 증권감독관리국, 매체 소재지의 증권감독관리국에 보고하여 등록해야 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제26조 </w:t>
            </w:r>
            <w:r w:rsidRPr="00AE77B4">
              <w:rPr>
                <w:rFonts w:hint="eastAsia"/>
                <w:sz w:val="21"/>
                <w:szCs w:val="21"/>
              </w:rPr>
              <w:t>증권회사, 증권투자자문기구가 설명회, 보고회, 분석회의 등의 형식을 통해 증권투자 고문업무 선전과 고객유치를 하는 경우에는 5일 근무일 전에 회의 개최지의 증권감독관리국에 보고하여 등록해야 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제27조 </w:t>
            </w:r>
            <w:r w:rsidRPr="00AE77B4">
              <w:rPr>
                <w:rFonts w:hint="eastAsia"/>
                <w:sz w:val="21"/>
                <w:szCs w:val="21"/>
              </w:rPr>
              <w:t xml:space="preserve">소프트웨어수단, 단국장치 등 </w:t>
            </w:r>
            <w:proofErr w:type="spellStart"/>
            <w:r w:rsidRPr="00AE77B4">
              <w:rPr>
                <w:rFonts w:hint="eastAsia"/>
                <w:sz w:val="21"/>
                <w:szCs w:val="21"/>
              </w:rPr>
              <w:t>캐리어로</w:t>
            </w:r>
            <w:proofErr w:type="spellEnd"/>
            <w:r w:rsidRPr="00AE77B4">
              <w:rPr>
                <w:rFonts w:hint="eastAsia"/>
                <w:sz w:val="21"/>
                <w:szCs w:val="21"/>
              </w:rPr>
              <w:t xml:space="preserve"> 고객에게 투자건의나 유사한 기능의 서비스를 제공하는 경우에는 이 규정을 집행해야 하며, 아울러 아래의 요구에 부합되어야 한다. </w:t>
            </w:r>
          </w:p>
          <w:p w:rsidR="00F07D14" w:rsidRPr="00AE77B4" w:rsidRDefault="00F07D14" w:rsidP="00AE77B4">
            <w:pPr>
              <w:pStyle w:val="a6"/>
              <w:wordWrap w:val="0"/>
              <w:autoSpaceDN w:val="0"/>
              <w:spacing w:line="290" w:lineRule="atLeast"/>
              <w:ind w:firstLineChars="200" w:firstLine="420"/>
              <w:rPr>
                <w:rFonts w:hint="eastAsia"/>
                <w:sz w:val="21"/>
                <w:szCs w:val="21"/>
              </w:rPr>
            </w:pPr>
            <w:r w:rsidRPr="00AE77B4">
              <w:rPr>
                <w:rFonts w:hint="eastAsia"/>
                <w:sz w:val="21"/>
                <w:szCs w:val="21"/>
              </w:rPr>
              <w:t xml:space="preserve">(1) 소프트웨어수단, 단국장치의 기능을 객관적으로 설명해야 하며, 그 기능에 대한 허위, 부실, 오도적인 선전을 해서는 </w:t>
            </w:r>
            <w:proofErr w:type="spellStart"/>
            <w:r w:rsidRPr="00AE77B4">
              <w:rPr>
                <w:rFonts w:hint="eastAsia"/>
                <w:sz w:val="21"/>
                <w:szCs w:val="21"/>
              </w:rPr>
              <w:t>아니된다</w:t>
            </w:r>
            <w:proofErr w:type="spellEnd"/>
            <w:r w:rsidRPr="00AE77B4">
              <w:rPr>
                <w:rFonts w:hint="eastAsia"/>
                <w:sz w:val="21"/>
                <w:szCs w:val="21"/>
              </w:rPr>
              <w:t>.</w:t>
            </w:r>
          </w:p>
          <w:p w:rsidR="00F07D14" w:rsidRPr="00AE77B4" w:rsidRDefault="00F07D14" w:rsidP="00AE77B4">
            <w:pPr>
              <w:pStyle w:val="a6"/>
              <w:wordWrap w:val="0"/>
              <w:autoSpaceDN w:val="0"/>
              <w:spacing w:line="290" w:lineRule="atLeast"/>
              <w:ind w:firstLineChars="200" w:firstLine="420"/>
              <w:rPr>
                <w:rFonts w:hint="eastAsia"/>
                <w:sz w:val="21"/>
                <w:szCs w:val="21"/>
              </w:rPr>
            </w:pPr>
            <w:r w:rsidRPr="00AE77B4">
              <w:rPr>
                <w:rFonts w:hint="eastAsia"/>
                <w:sz w:val="21"/>
                <w:szCs w:val="21"/>
              </w:rPr>
              <w:t xml:space="preserve">(2) 소프트웨어수단, 단국장치의 고유의 결함과 </w:t>
            </w:r>
            <w:proofErr w:type="spellStart"/>
            <w:r w:rsidRPr="00AE77B4">
              <w:rPr>
                <w:rFonts w:hint="eastAsia"/>
                <w:sz w:val="21"/>
                <w:szCs w:val="21"/>
              </w:rPr>
              <w:t>사용리스크를</w:t>
            </w:r>
            <w:proofErr w:type="spellEnd"/>
            <w:r w:rsidRPr="00AE77B4">
              <w:rPr>
                <w:rFonts w:hint="eastAsia"/>
                <w:sz w:val="21"/>
                <w:szCs w:val="21"/>
              </w:rPr>
              <w:t xml:space="preserve"> 제시해야 하며, 속이거나 중대 누락이 있어서는 </w:t>
            </w:r>
            <w:proofErr w:type="spellStart"/>
            <w:r w:rsidRPr="00AE77B4">
              <w:rPr>
                <w:rFonts w:hint="eastAsia"/>
                <w:sz w:val="21"/>
                <w:szCs w:val="21"/>
              </w:rPr>
              <w:t>아니된다</w:t>
            </w:r>
            <w:proofErr w:type="spellEnd"/>
            <w:r w:rsidRPr="00AE77B4">
              <w:rPr>
                <w:rFonts w:hint="eastAsia"/>
                <w:sz w:val="21"/>
                <w:szCs w:val="21"/>
              </w:rPr>
              <w:t>.</w:t>
            </w:r>
          </w:p>
          <w:p w:rsidR="00F07D14" w:rsidRPr="00AE77B4" w:rsidRDefault="00F07D14" w:rsidP="00AE77B4">
            <w:pPr>
              <w:pStyle w:val="a6"/>
              <w:wordWrap w:val="0"/>
              <w:autoSpaceDN w:val="0"/>
              <w:spacing w:line="290" w:lineRule="atLeast"/>
              <w:ind w:firstLineChars="200" w:firstLine="420"/>
              <w:rPr>
                <w:rFonts w:hint="eastAsia"/>
                <w:sz w:val="21"/>
                <w:szCs w:val="21"/>
              </w:rPr>
            </w:pPr>
            <w:r w:rsidRPr="00AE77B4">
              <w:rPr>
                <w:rFonts w:hint="eastAsia"/>
                <w:sz w:val="21"/>
                <w:szCs w:val="21"/>
              </w:rPr>
              <w:t>(3) 소프트웨어수단, 단국장치가 사용하는 데이터정보 출처를 밝혀야 한다.</w:t>
            </w:r>
          </w:p>
          <w:p w:rsidR="00F07D14" w:rsidRPr="009C13CD" w:rsidRDefault="00F07D14" w:rsidP="009C13CD">
            <w:pPr>
              <w:pStyle w:val="a6"/>
              <w:wordWrap w:val="0"/>
              <w:autoSpaceDN w:val="0"/>
              <w:spacing w:line="290" w:lineRule="atLeast"/>
              <w:ind w:firstLineChars="200" w:firstLine="396"/>
              <w:rPr>
                <w:rFonts w:hint="eastAsia"/>
                <w:spacing w:val="-6"/>
                <w:sz w:val="21"/>
                <w:szCs w:val="21"/>
              </w:rPr>
            </w:pPr>
            <w:r w:rsidRPr="009C13CD">
              <w:rPr>
                <w:rFonts w:hint="eastAsia"/>
                <w:spacing w:val="-6"/>
                <w:sz w:val="21"/>
                <w:szCs w:val="21"/>
              </w:rPr>
              <w:t>(4) 소프트웨어수단, 단국장치가 증권투자 제품을 선택하거나 매매 시기를 제시하는 기능을 설명 시에는 그 방법과 제한사항을 설명해야 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제28조 </w:t>
            </w:r>
            <w:r w:rsidRPr="00AE77B4">
              <w:rPr>
                <w:rFonts w:hint="eastAsia"/>
                <w:sz w:val="21"/>
                <w:szCs w:val="21"/>
              </w:rPr>
              <w:t>증권회사, 증권투자자문기구는 증권투자 고문업무의 선전, 계약서 체결, 서비스 제공, 고객 탐방, 신고처리 등 단계에 대한 흔적 관리를 실시한다. 고객에게 투자건의를 제공하는 시간, 내용, 방식 및 의거 등 정보는 서면으로나 전자파일 형식으로 기록하여 보관해야 한다.</w:t>
            </w:r>
          </w:p>
          <w:p w:rsidR="00F07D14" w:rsidRPr="009C13CD" w:rsidRDefault="00F07D14" w:rsidP="009C13CD">
            <w:pPr>
              <w:pStyle w:val="a6"/>
              <w:wordWrap w:val="0"/>
              <w:autoSpaceDN w:val="0"/>
              <w:spacing w:line="290" w:lineRule="atLeast"/>
              <w:ind w:firstLineChars="200" w:firstLine="404"/>
              <w:rPr>
                <w:rFonts w:hint="eastAsia"/>
                <w:spacing w:val="-4"/>
                <w:sz w:val="21"/>
                <w:szCs w:val="21"/>
              </w:rPr>
            </w:pPr>
            <w:r w:rsidRPr="009C13CD">
              <w:rPr>
                <w:rFonts w:hint="eastAsia"/>
                <w:spacing w:val="-4"/>
                <w:sz w:val="21"/>
                <w:szCs w:val="21"/>
              </w:rPr>
              <w:t>증권투자 고문업무 보존서류의 보관기간은 계약서가 종료되는 날로부터 최저 5년으로 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제29조 </w:t>
            </w:r>
            <w:r w:rsidRPr="00AE77B4">
              <w:rPr>
                <w:rFonts w:hint="eastAsia"/>
                <w:sz w:val="21"/>
                <w:szCs w:val="21"/>
              </w:rPr>
              <w:t>증권회사, 증권투자자문기구는 인력교육을 강화하여 증권투자 고문의 직업의식, 적격의식 및 전문서비스 능력을 제고시켜야 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제30조 </w:t>
            </w:r>
            <w:r w:rsidRPr="00AE77B4">
              <w:rPr>
                <w:rFonts w:hint="eastAsia"/>
                <w:sz w:val="21"/>
                <w:szCs w:val="21"/>
              </w:rPr>
              <w:t>증권회사, 증권투자자문기구가 합작방식으로 고객에게 증권투자 고문서비스를 제공하는 경우에는 서비스방식, 보수지급, 신고처리 등에 대해 약정하여 당사자의 권리와 의무를 명확히 밝혀야 한다.</w:t>
            </w:r>
          </w:p>
          <w:p w:rsidR="00F07D14" w:rsidRPr="009C13CD" w:rsidRDefault="00F07D14" w:rsidP="009C13CD">
            <w:pPr>
              <w:pStyle w:val="a6"/>
              <w:wordWrap w:val="0"/>
              <w:autoSpaceDN w:val="0"/>
              <w:spacing w:line="290" w:lineRule="atLeast"/>
              <w:ind w:firstLineChars="200" w:firstLine="396"/>
              <w:rPr>
                <w:rFonts w:hint="eastAsia"/>
                <w:spacing w:val="-4"/>
                <w:sz w:val="21"/>
                <w:szCs w:val="21"/>
              </w:rPr>
            </w:pPr>
            <w:r w:rsidRPr="009C13CD">
              <w:rPr>
                <w:rFonts w:hint="eastAsia"/>
                <w:b/>
                <w:bCs/>
                <w:spacing w:val="-4"/>
                <w:sz w:val="21"/>
                <w:szCs w:val="21"/>
              </w:rPr>
              <w:t xml:space="preserve">제31조 </w:t>
            </w:r>
            <w:r w:rsidRPr="009C13CD">
              <w:rPr>
                <w:rFonts w:hint="eastAsia"/>
                <w:spacing w:val="-4"/>
                <w:sz w:val="21"/>
                <w:szCs w:val="21"/>
              </w:rPr>
              <w:t>증권회사, 증권투자자문기구가 증권투자 고문인원을 안배하여 증권정보 전파 관련 규정에 따라 라디오방송, 텔레비전, 인터넷, 신문</w:t>
            </w:r>
            <w:r w:rsidRPr="009C13CD">
              <w:rPr>
                <w:rFonts w:hint="eastAsia"/>
                <w:spacing w:val="-4"/>
                <w:sz w:val="21"/>
                <w:szCs w:val="21"/>
              </w:rPr>
              <w:lastRenderedPageBreak/>
              <w:t xml:space="preserve">과 정기간행물 등 공중 매체를 통해 거시 경제, 업계상황, 증권시장의 변화상황 등에 대한 객관적이고 전문적이고 신중한 평가의견을 발표하여 공중 투자자에게 증권정보 서비스를 제공하고 증권지식을 전파하고 </w:t>
            </w:r>
            <w:proofErr w:type="spellStart"/>
            <w:r w:rsidRPr="009C13CD">
              <w:rPr>
                <w:rFonts w:hint="eastAsia"/>
                <w:spacing w:val="-4"/>
                <w:sz w:val="21"/>
                <w:szCs w:val="21"/>
              </w:rPr>
              <w:t>투자리스크를</w:t>
            </w:r>
            <w:proofErr w:type="spellEnd"/>
            <w:r w:rsidRPr="009C13CD">
              <w:rPr>
                <w:rFonts w:hint="eastAsia"/>
                <w:spacing w:val="-4"/>
                <w:sz w:val="21"/>
                <w:szCs w:val="21"/>
              </w:rPr>
              <w:t xml:space="preserve"> 제시함으로써 이성적 투자를 인도하는 것을 장려한다.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제32조 </w:t>
            </w:r>
            <w:r w:rsidRPr="00AE77B4">
              <w:rPr>
                <w:rFonts w:hint="eastAsia"/>
                <w:sz w:val="21"/>
                <w:szCs w:val="21"/>
              </w:rPr>
              <w:t xml:space="preserve">증권투자고문은 라디오방송, 텔레비전, 인터넷, 신문과 정기간행물 등 공중 매체를 통해 구체적인 증권을 매입, 매각 또는 소지하는 투자건의를 해서는 </w:t>
            </w:r>
            <w:proofErr w:type="spellStart"/>
            <w:r w:rsidRPr="00AE77B4">
              <w:rPr>
                <w:rFonts w:hint="eastAsia"/>
                <w:sz w:val="21"/>
                <w:szCs w:val="21"/>
              </w:rPr>
              <w:t>아니된다</w:t>
            </w:r>
            <w:proofErr w:type="spellEnd"/>
            <w:r w:rsidRPr="00AE77B4">
              <w:rPr>
                <w:rFonts w:hint="eastAsia"/>
                <w:sz w:val="21"/>
                <w:szCs w:val="21"/>
              </w:rPr>
              <w:t>.</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제33조 </w:t>
            </w:r>
            <w:r w:rsidRPr="00AE77B4">
              <w:rPr>
                <w:rFonts w:hint="eastAsia"/>
                <w:sz w:val="21"/>
                <w:szCs w:val="21"/>
              </w:rPr>
              <w:t>증권회사, 증권투자자문기구 및 그 직원이 증권투자 고문업무에 종사함에 있어서 법률, 행정법규 및 이 규정을 위반한 경우 중국증권감독관리위원회 및 그 파출기구는 시정 명령, 감독관리 면담, 경고서 제시, 내부 적격검사 횟수 증가 명령 및 적격검사 보고서 제출, 규정위반 업무정리 명령, 신규 고객증가 당분간 정지 명령, 유관 관계자 처분 명령 등 감독관리 조치를 취할 수 있으며, 사안이 심각한 경우 중국증권감독관리위원회는 법률, 행정법규 및 관련 규정에 따라 행정적 처벌을 가하며, 범죄 용의가 있는 경우에는 법에 따라 사법기관에 이송한다.</w:t>
            </w:r>
          </w:p>
          <w:p w:rsidR="00F07D14" w:rsidRPr="009C13CD" w:rsidRDefault="00F07D14" w:rsidP="009C13CD">
            <w:pPr>
              <w:pStyle w:val="a6"/>
              <w:wordWrap w:val="0"/>
              <w:autoSpaceDN w:val="0"/>
              <w:spacing w:line="290" w:lineRule="atLeast"/>
              <w:ind w:firstLineChars="200" w:firstLine="396"/>
              <w:rPr>
                <w:rFonts w:hint="eastAsia"/>
                <w:spacing w:val="-4"/>
                <w:sz w:val="21"/>
                <w:szCs w:val="21"/>
              </w:rPr>
            </w:pPr>
            <w:r w:rsidRPr="009C13CD">
              <w:rPr>
                <w:rFonts w:hint="eastAsia"/>
                <w:b/>
                <w:bCs/>
                <w:spacing w:val="-4"/>
                <w:sz w:val="21"/>
                <w:szCs w:val="21"/>
              </w:rPr>
              <w:t xml:space="preserve">제34조 </w:t>
            </w:r>
            <w:r w:rsidRPr="009C13CD">
              <w:rPr>
                <w:rFonts w:hint="eastAsia"/>
                <w:spacing w:val="-4"/>
                <w:sz w:val="21"/>
                <w:szCs w:val="21"/>
              </w:rPr>
              <w:t>증권회사가 증권 브로커업무에 종사할 때, 추가로 고객에게 증권 및 증권 관련 제품에 대한 투자건의서비스를 제공하되 당해 서비스와 관련하여 고객과 단독 계약서를 체결하지 아니하거나 증권투자 고문서비스 비용을 단독으로 수취하지 아니하는 경우, 그 투자건의서비스 행위는 이 규정의 관련 요구를 참조 집행한다.</w:t>
            </w:r>
          </w:p>
          <w:p w:rsidR="00F07D14" w:rsidRPr="00AE77B4" w:rsidRDefault="00F07D14" w:rsidP="00AE77B4">
            <w:pPr>
              <w:pStyle w:val="a6"/>
              <w:wordWrap w:val="0"/>
              <w:autoSpaceDN w:val="0"/>
              <w:spacing w:line="290" w:lineRule="atLeast"/>
              <w:ind w:firstLineChars="200" w:firstLine="412"/>
              <w:rPr>
                <w:rFonts w:hint="eastAsia"/>
                <w:sz w:val="21"/>
                <w:szCs w:val="21"/>
              </w:rPr>
            </w:pPr>
            <w:r w:rsidRPr="00AE77B4">
              <w:rPr>
                <w:rFonts w:hint="eastAsia"/>
                <w:b/>
                <w:bCs/>
                <w:sz w:val="21"/>
                <w:szCs w:val="21"/>
              </w:rPr>
              <w:t xml:space="preserve">제35조 </w:t>
            </w:r>
            <w:r w:rsidRPr="00AE77B4">
              <w:rPr>
                <w:rFonts w:hint="eastAsia"/>
                <w:sz w:val="21"/>
                <w:szCs w:val="21"/>
              </w:rPr>
              <w:t xml:space="preserve">이 규정은 2011년 1월 1일부터 시행한다. </w:t>
            </w:r>
          </w:p>
          <w:p w:rsidR="00641A88" w:rsidRPr="00AE77B4" w:rsidRDefault="00641A88" w:rsidP="00AE77B4">
            <w:pPr>
              <w:snapToGrid w:val="0"/>
              <w:spacing w:line="290" w:lineRule="atLeast"/>
              <w:ind w:firstLineChars="200" w:firstLine="420"/>
              <w:rPr>
                <w:rFonts w:ascii="한컴바탕" w:eastAsia="한컴바탕" w:hAnsi="한컴바탕" w:cs="한컴바탕"/>
                <w:sz w:val="21"/>
                <w:szCs w:val="21"/>
              </w:rPr>
            </w:pPr>
          </w:p>
        </w:tc>
        <w:tc>
          <w:tcPr>
            <w:tcW w:w="539" w:type="dxa"/>
          </w:tcPr>
          <w:p w:rsidR="00641A88" w:rsidRPr="00AE77B4" w:rsidRDefault="00641A88" w:rsidP="00AE77B4">
            <w:pPr>
              <w:wordWrap/>
              <w:snapToGrid w:val="0"/>
              <w:spacing w:line="290" w:lineRule="atLeast"/>
              <w:rPr>
                <w:sz w:val="21"/>
                <w:szCs w:val="21"/>
              </w:rPr>
            </w:pPr>
          </w:p>
        </w:tc>
        <w:tc>
          <w:tcPr>
            <w:tcW w:w="3958" w:type="dxa"/>
          </w:tcPr>
          <w:p w:rsidR="009B0B58" w:rsidRPr="009707F8" w:rsidRDefault="009B0B58" w:rsidP="00AE77B4">
            <w:pPr>
              <w:wordWrap/>
              <w:snapToGrid w:val="0"/>
              <w:spacing w:line="290" w:lineRule="atLeast"/>
              <w:jc w:val="center"/>
              <w:rPr>
                <w:rFonts w:ascii="SimSun" w:eastAsia="SimSun" w:hAnsi="SimSun" w:hint="eastAsia"/>
                <w:b/>
                <w:sz w:val="26"/>
                <w:szCs w:val="26"/>
                <w:lang w:eastAsia="zh-CN"/>
              </w:rPr>
            </w:pPr>
            <w:r w:rsidRPr="009707F8">
              <w:rPr>
                <w:rFonts w:ascii="SimSun" w:eastAsia="SimSun" w:hAnsi="SimSun" w:cs="새굴림" w:hint="eastAsia"/>
                <w:b/>
                <w:sz w:val="26"/>
                <w:szCs w:val="26"/>
                <w:lang w:eastAsia="zh-CN"/>
              </w:rPr>
              <w:t>证券投资顾问业务暂行规定</w:t>
            </w:r>
          </w:p>
          <w:p w:rsidR="009B0B58" w:rsidRPr="00AE77B4" w:rsidRDefault="009B0B58" w:rsidP="00AE77B4">
            <w:pPr>
              <w:wordWrap/>
              <w:snapToGrid w:val="0"/>
              <w:spacing w:line="290" w:lineRule="atLeast"/>
              <w:jc w:val="center"/>
              <w:rPr>
                <w:rFonts w:ascii="SimSun" w:eastAsia="SimSun" w:hAnsi="SimSun" w:hint="eastAsia"/>
                <w:sz w:val="21"/>
                <w:szCs w:val="21"/>
                <w:lang w:eastAsia="zh-CN"/>
              </w:rPr>
            </w:pPr>
            <w:r w:rsidRPr="00AE77B4">
              <w:rPr>
                <w:rFonts w:ascii="SimSun" w:eastAsia="SimSun" w:hAnsi="SimSun" w:cs="바탕" w:hint="eastAsia"/>
                <w:sz w:val="21"/>
                <w:szCs w:val="21"/>
                <w:lang w:eastAsia="zh-CN"/>
              </w:rPr>
              <w:t>中</w:t>
            </w:r>
            <w:r w:rsidRPr="00AE77B4">
              <w:rPr>
                <w:rFonts w:ascii="SimSun" w:eastAsia="SimSun" w:hAnsi="SimSun" w:cs="새굴림" w:hint="eastAsia"/>
                <w:sz w:val="21"/>
                <w:szCs w:val="21"/>
                <w:lang w:eastAsia="zh-CN"/>
              </w:rPr>
              <w:t>国证券监督管理委员会</w:t>
            </w:r>
            <w:r w:rsidRPr="00AE77B4">
              <w:rPr>
                <w:rFonts w:ascii="SimSun" w:eastAsia="SimSun" w:hAnsi="SimSun" w:cs="맑은 고딕" w:hint="eastAsia"/>
                <w:sz w:val="21"/>
                <w:szCs w:val="21"/>
                <w:lang w:eastAsia="zh-CN"/>
              </w:rPr>
              <w:t>〔</w:t>
            </w:r>
            <w:r w:rsidRPr="00AE77B4">
              <w:rPr>
                <w:rFonts w:ascii="SimSun" w:eastAsia="SimSun" w:hAnsi="SimSun" w:hint="eastAsia"/>
                <w:sz w:val="21"/>
                <w:szCs w:val="21"/>
                <w:lang w:eastAsia="zh-CN"/>
              </w:rPr>
              <w:t xml:space="preserve">2010〕27 </w:t>
            </w:r>
            <w:r w:rsidRPr="00AE77B4">
              <w:rPr>
                <w:rFonts w:ascii="SimSun" w:eastAsia="SimSun" w:hAnsi="SimSun" w:cs="새굴림" w:hint="eastAsia"/>
                <w:sz w:val="21"/>
                <w:szCs w:val="21"/>
                <w:lang w:eastAsia="zh-CN"/>
              </w:rPr>
              <w:t>号</w:t>
            </w:r>
          </w:p>
          <w:p w:rsidR="009B0B58" w:rsidRPr="00AE77B4" w:rsidRDefault="009B0B58" w:rsidP="00AE77B4">
            <w:pPr>
              <w:wordWrap/>
              <w:snapToGrid w:val="0"/>
              <w:spacing w:line="290" w:lineRule="atLeast"/>
              <w:ind w:firstLineChars="200" w:firstLine="420"/>
              <w:rPr>
                <w:rFonts w:ascii="SimSun" w:eastAsia="SimSun" w:hAnsi="SimSun"/>
                <w:sz w:val="21"/>
                <w:szCs w:val="21"/>
                <w:lang w:eastAsia="zh-CN"/>
              </w:rPr>
            </w:pPr>
          </w:p>
          <w:p w:rsidR="009B0B58" w:rsidRPr="009707F8" w:rsidRDefault="009B0B58" w:rsidP="009707F8">
            <w:pPr>
              <w:wordWrap/>
              <w:snapToGrid w:val="0"/>
              <w:spacing w:line="290" w:lineRule="atLeast"/>
              <w:ind w:firstLineChars="200" w:firstLine="420"/>
              <w:rPr>
                <w:rFonts w:ascii="SimSun" w:hAnsi="SimSun" w:hint="eastAsia"/>
                <w:sz w:val="21"/>
                <w:szCs w:val="21"/>
                <w:lang w:eastAsia="zh-CN"/>
              </w:rPr>
            </w:pPr>
            <w:r w:rsidRPr="00AE77B4">
              <w:rPr>
                <w:rFonts w:ascii="SimSun" w:eastAsia="SimSun" w:hAnsi="SimSun" w:cs="새굴림" w:hint="eastAsia"/>
                <w:sz w:val="21"/>
                <w:szCs w:val="21"/>
                <w:lang w:eastAsia="zh-CN"/>
              </w:rPr>
              <w:t>现公布</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证券投资顾问业务暂行规定</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自</w:t>
            </w:r>
            <w:smartTag w:uri="urn:schemas-microsoft-com:office:smarttags" w:element="chsdate">
              <w:smartTagPr>
                <w:attr w:name="Year" w:val="2011"/>
                <w:attr w:name="Month" w:val="1"/>
                <w:attr w:name="Day" w:val="1"/>
                <w:attr w:name="IsLunarDate" w:val="False"/>
                <w:attr w:name="IsROCDate" w:val="False"/>
              </w:smartTagPr>
              <w:r w:rsidRPr="00AE77B4">
                <w:rPr>
                  <w:rFonts w:ascii="SimSun" w:eastAsia="SimSun" w:hAnsi="SimSun" w:hint="eastAsia"/>
                  <w:sz w:val="21"/>
                  <w:szCs w:val="21"/>
                  <w:lang w:eastAsia="zh-CN"/>
                </w:rPr>
                <w:t>2011</w:t>
              </w:r>
              <w:r w:rsidRPr="00AE77B4">
                <w:rPr>
                  <w:rFonts w:ascii="SimSun" w:eastAsia="SimSun" w:hAnsi="SimSun" w:cs="바탕" w:hint="eastAsia"/>
                  <w:sz w:val="21"/>
                  <w:szCs w:val="21"/>
                  <w:lang w:eastAsia="zh-CN"/>
                </w:rPr>
                <w:t>年</w:t>
              </w:r>
              <w:r w:rsidRPr="00AE77B4">
                <w:rPr>
                  <w:rFonts w:ascii="SimSun" w:eastAsia="SimSun" w:hAnsi="SimSun" w:hint="eastAsia"/>
                  <w:sz w:val="21"/>
                  <w:szCs w:val="21"/>
                  <w:lang w:eastAsia="zh-CN"/>
                </w:rPr>
                <w:t>1</w:t>
              </w:r>
              <w:r w:rsidRPr="00AE77B4">
                <w:rPr>
                  <w:rFonts w:ascii="SimSun" w:eastAsia="SimSun" w:hAnsi="SimSun" w:cs="바탕" w:hint="eastAsia"/>
                  <w:sz w:val="21"/>
                  <w:szCs w:val="21"/>
                  <w:lang w:eastAsia="zh-CN"/>
                </w:rPr>
                <w:t>月</w:t>
              </w:r>
              <w:r w:rsidRPr="00AE77B4">
                <w:rPr>
                  <w:rFonts w:ascii="SimSun" w:eastAsia="SimSun" w:hAnsi="SimSun" w:hint="eastAsia"/>
                  <w:sz w:val="21"/>
                  <w:szCs w:val="21"/>
                  <w:lang w:eastAsia="zh-CN"/>
                </w:rPr>
                <w:t>1</w:t>
              </w:r>
              <w:r w:rsidRPr="00AE77B4">
                <w:rPr>
                  <w:rFonts w:ascii="SimSun" w:eastAsia="SimSun" w:hAnsi="SimSun" w:cs="바탕" w:hint="eastAsia"/>
                  <w:sz w:val="21"/>
                  <w:szCs w:val="21"/>
                  <w:lang w:eastAsia="zh-CN"/>
                </w:rPr>
                <w:t>日起</w:t>
              </w:r>
            </w:smartTag>
            <w:r w:rsidRPr="00AE77B4">
              <w:rPr>
                <w:rFonts w:ascii="SimSun" w:eastAsia="SimSun" w:hAnsi="SimSun" w:cs="바탕" w:hint="eastAsia"/>
                <w:sz w:val="21"/>
                <w:szCs w:val="21"/>
                <w:lang w:eastAsia="zh-CN"/>
              </w:rPr>
              <w:t>施行</w:t>
            </w:r>
            <w:r w:rsidRPr="00AE77B4">
              <w:rPr>
                <w:rFonts w:ascii="SimSun" w:eastAsia="SimSun" w:hAnsi="SimSun" w:cs="맑은 고딕" w:hint="eastAsia"/>
                <w:sz w:val="21"/>
                <w:szCs w:val="21"/>
                <w:lang w:eastAsia="zh-CN"/>
              </w:rPr>
              <w:t>。</w:t>
            </w:r>
            <w:r w:rsidRPr="00AE77B4">
              <w:rPr>
                <w:rFonts w:ascii="SimSun" w:eastAsia="SimSun" w:hAnsi="SimSun" w:hint="eastAsia"/>
                <w:sz w:val="21"/>
                <w:szCs w:val="21"/>
                <w:lang w:eastAsia="zh-CN"/>
              </w:rPr>
              <w:t xml:space="preserve"> </w:t>
            </w:r>
          </w:p>
          <w:p w:rsidR="009B0B58" w:rsidRPr="00AE77B4" w:rsidRDefault="009B0B58" w:rsidP="009707F8">
            <w:pPr>
              <w:wordWrap/>
              <w:snapToGrid w:val="0"/>
              <w:spacing w:line="290" w:lineRule="atLeast"/>
              <w:ind w:firstLineChars="200" w:firstLine="420"/>
              <w:jc w:val="right"/>
              <w:rPr>
                <w:rFonts w:ascii="SimSun" w:eastAsia="SimSun" w:hAnsi="SimSun" w:hint="eastAsia"/>
                <w:sz w:val="21"/>
                <w:szCs w:val="21"/>
                <w:lang w:eastAsia="zh-CN"/>
              </w:rPr>
            </w:pPr>
            <w:r w:rsidRPr="00AE77B4">
              <w:rPr>
                <w:rFonts w:ascii="SimSun" w:eastAsia="SimSun" w:hAnsi="SimSun" w:hint="eastAsia"/>
                <w:sz w:val="21"/>
                <w:szCs w:val="21"/>
                <w:lang w:eastAsia="zh-CN"/>
              </w:rPr>
              <w:t xml:space="preserve">　　　　　　　　　　　　　　　　　　　    　 </w:t>
            </w:r>
            <w:r w:rsidRPr="00AE77B4">
              <w:rPr>
                <w:rFonts w:ascii="SimSun" w:eastAsia="SimSun" w:hAnsi="SimSun" w:cs="바탕" w:hint="eastAsia"/>
                <w:sz w:val="21"/>
                <w:szCs w:val="21"/>
                <w:lang w:eastAsia="zh-CN"/>
              </w:rPr>
              <w:t>中</w:t>
            </w:r>
            <w:r w:rsidRPr="00AE77B4">
              <w:rPr>
                <w:rFonts w:ascii="SimSun" w:eastAsia="SimSun" w:hAnsi="SimSun" w:cs="새굴림" w:hint="eastAsia"/>
                <w:sz w:val="21"/>
                <w:szCs w:val="21"/>
                <w:lang w:eastAsia="zh-CN"/>
              </w:rPr>
              <w:t>国证券监督管理委员会</w:t>
            </w:r>
            <w:r w:rsidRPr="00AE77B4">
              <w:rPr>
                <w:rFonts w:ascii="SimSun" w:eastAsia="SimSun" w:hAnsi="SimSun" w:hint="eastAsia"/>
                <w:sz w:val="21"/>
                <w:szCs w:val="21"/>
                <w:lang w:eastAsia="zh-CN"/>
              </w:rPr>
              <w:t xml:space="preserve">　　　　　　　　　　　　　　　　　　    　  </w:t>
            </w:r>
            <w:r w:rsidRPr="00AE77B4">
              <w:rPr>
                <w:rFonts w:ascii="SimSun" w:eastAsia="SimSun" w:hAnsi="SimSun" w:cs="바탕" w:hint="eastAsia"/>
                <w:sz w:val="21"/>
                <w:szCs w:val="21"/>
                <w:lang w:eastAsia="zh-CN"/>
              </w:rPr>
              <w:t>二</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一</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年</w:t>
            </w:r>
            <w:smartTag w:uri="urn:schemas-microsoft-com:office:smarttags" w:element="chsdate">
              <w:smartTagPr>
                <w:attr w:name="Year" w:val="2010"/>
                <w:attr w:name="Month" w:val="10"/>
                <w:attr w:name="Day" w:val="12"/>
                <w:attr w:name="IsLunarDate" w:val="False"/>
                <w:attr w:name="IsROCDate" w:val="False"/>
              </w:smartTagPr>
              <w:r w:rsidRPr="00AE77B4">
                <w:rPr>
                  <w:rFonts w:ascii="SimSun" w:eastAsia="SimSun" w:hAnsi="SimSun" w:cs="바탕" w:hint="eastAsia"/>
                  <w:sz w:val="21"/>
                  <w:szCs w:val="21"/>
                  <w:lang w:eastAsia="zh-CN"/>
                </w:rPr>
                <w:t>十月十二日</w:t>
              </w:r>
            </w:smartTag>
            <w:r w:rsidRPr="00AE77B4">
              <w:rPr>
                <w:rFonts w:ascii="SimSun" w:eastAsia="SimSun" w:hAnsi="SimSun" w:hint="eastAsia"/>
                <w:sz w:val="21"/>
                <w:szCs w:val="21"/>
                <w:lang w:eastAsia="zh-CN"/>
              </w:rPr>
              <w:t xml:space="preserve"> </w:t>
            </w:r>
          </w:p>
          <w:p w:rsidR="009B0B58" w:rsidRDefault="009B0B58" w:rsidP="00AE77B4">
            <w:pPr>
              <w:wordWrap/>
              <w:snapToGrid w:val="0"/>
              <w:spacing w:line="290" w:lineRule="atLeast"/>
              <w:ind w:firstLineChars="200" w:firstLine="420"/>
              <w:rPr>
                <w:rFonts w:ascii="SimSun" w:hAnsi="SimSun" w:hint="eastAsia"/>
                <w:sz w:val="21"/>
                <w:szCs w:val="21"/>
              </w:rPr>
            </w:pPr>
          </w:p>
          <w:p w:rsidR="009707F8" w:rsidRPr="009707F8" w:rsidRDefault="009707F8" w:rsidP="00AE77B4">
            <w:pPr>
              <w:wordWrap/>
              <w:snapToGrid w:val="0"/>
              <w:spacing w:line="290" w:lineRule="atLeast"/>
              <w:ind w:firstLineChars="200" w:firstLine="420"/>
              <w:rPr>
                <w:rFonts w:ascii="SimSun" w:hAnsi="SimSun" w:hint="eastAsia"/>
                <w:sz w:val="21"/>
                <w:szCs w:val="21"/>
              </w:rPr>
            </w:pP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第一</w:t>
            </w:r>
            <w:r w:rsidRPr="00AE77B4">
              <w:rPr>
                <w:rFonts w:ascii="SimSun" w:eastAsia="SimSun" w:hAnsi="SimSun" w:cs="새굴림" w:hint="eastAsia"/>
                <w:b/>
                <w:sz w:val="21"/>
                <w:szCs w:val="21"/>
                <w:lang w:eastAsia="zh-CN"/>
              </w:rPr>
              <w:t>条</w:t>
            </w:r>
            <w:r w:rsidRPr="00AE77B4">
              <w:rPr>
                <w:rFonts w:ascii="SimSun" w:eastAsia="SimSun" w:hAnsi="SimSun" w:hint="eastAsia"/>
                <w:b/>
                <w:sz w:val="21"/>
                <w:szCs w:val="21"/>
                <w:lang w:eastAsia="zh-CN"/>
              </w:rPr>
              <w:t xml:space="preserve"> </w:t>
            </w:r>
            <w:r w:rsidRPr="00AE77B4">
              <w:rPr>
                <w:rFonts w:ascii="SimSun" w:eastAsia="SimSun" w:hAnsi="SimSun" w:cs="새굴림" w:hint="eastAsia"/>
                <w:sz w:val="21"/>
                <w:szCs w:val="21"/>
                <w:lang w:eastAsia="zh-CN"/>
              </w:rPr>
              <w:t>为了规范证券公司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证券投资咨询机构从事证券投资顾问业务行为</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保</w:t>
            </w:r>
            <w:r w:rsidRPr="00AE77B4">
              <w:rPr>
                <w:rFonts w:ascii="SimSun" w:eastAsia="SimSun" w:hAnsi="SimSun" w:cs="새굴림" w:hint="eastAsia"/>
                <w:sz w:val="21"/>
                <w:szCs w:val="21"/>
                <w:lang w:eastAsia="zh-CN"/>
              </w:rPr>
              <w:t>护投资者合法权益</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维护证券市场秩序</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依据</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证券法</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证券公司监督管理条例</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期</w:t>
            </w:r>
            <w:r w:rsidRPr="00AE77B4">
              <w:rPr>
                <w:rFonts w:ascii="SimSun" w:eastAsia="SimSun" w:hAnsi="SimSun" w:cs="새굴림" w:hint="eastAsia"/>
                <w:sz w:val="21"/>
                <w:szCs w:val="21"/>
                <w:lang w:eastAsia="zh-CN"/>
              </w:rPr>
              <w:t>货投资咨询管理暂行办法</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制定本</w:t>
            </w:r>
            <w:r w:rsidRPr="00AE77B4">
              <w:rPr>
                <w:rFonts w:ascii="SimSun" w:eastAsia="SimSun" w:hAnsi="SimSun" w:cs="새굴림" w:hint="eastAsia"/>
                <w:sz w:val="21"/>
                <w:szCs w:val="21"/>
                <w:lang w:eastAsia="zh-CN"/>
              </w:rPr>
              <w:t>规定</w:t>
            </w:r>
            <w:r w:rsidRPr="00AE77B4">
              <w:rPr>
                <w:rFonts w:ascii="SimSun" w:eastAsia="SimSun" w:hAnsi="SimSun" w:cs="맑은 고딕" w:hint="eastAsia"/>
                <w:sz w:val="21"/>
                <w:szCs w:val="21"/>
                <w:lang w:eastAsia="zh-CN"/>
              </w:rPr>
              <w:t>。</w:t>
            </w:r>
          </w:p>
          <w:p w:rsidR="009B0B58" w:rsidRPr="009707F8" w:rsidRDefault="009B0B58" w:rsidP="009707F8">
            <w:pPr>
              <w:wordWrap/>
              <w:snapToGrid w:val="0"/>
              <w:spacing w:line="290" w:lineRule="atLeast"/>
              <w:ind w:firstLineChars="200" w:firstLine="446"/>
              <w:rPr>
                <w:rFonts w:ascii="SimSun" w:eastAsia="SimSun" w:hAnsi="SimSun" w:hint="eastAsia"/>
                <w:spacing w:val="6"/>
                <w:sz w:val="21"/>
                <w:szCs w:val="21"/>
                <w:lang w:eastAsia="zh-CN"/>
              </w:rPr>
            </w:pPr>
            <w:r w:rsidRPr="009707F8">
              <w:rPr>
                <w:rFonts w:ascii="SimSun" w:eastAsia="SimSun" w:hAnsi="SimSun" w:cs="바탕" w:hint="eastAsia"/>
                <w:b/>
                <w:spacing w:val="6"/>
                <w:sz w:val="21"/>
                <w:szCs w:val="21"/>
                <w:lang w:eastAsia="zh-CN"/>
              </w:rPr>
              <w:t>第二</w:t>
            </w:r>
            <w:r w:rsidRPr="009707F8">
              <w:rPr>
                <w:rFonts w:ascii="SimSun" w:eastAsia="SimSun" w:hAnsi="SimSun" w:cs="새굴림" w:hint="eastAsia"/>
                <w:b/>
                <w:spacing w:val="6"/>
                <w:sz w:val="21"/>
                <w:szCs w:val="21"/>
                <w:lang w:eastAsia="zh-CN"/>
              </w:rPr>
              <w:t>条</w:t>
            </w:r>
            <w:r w:rsidRPr="009707F8">
              <w:rPr>
                <w:rFonts w:ascii="SimSun" w:eastAsia="SimSun" w:hAnsi="SimSun" w:hint="eastAsia"/>
                <w:spacing w:val="6"/>
                <w:sz w:val="21"/>
                <w:szCs w:val="21"/>
                <w:lang w:eastAsia="zh-CN"/>
              </w:rPr>
              <w:t xml:space="preserve"> </w:t>
            </w:r>
            <w:r w:rsidRPr="009707F8">
              <w:rPr>
                <w:rFonts w:ascii="SimSun" w:eastAsia="SimSun" w:hAnsi="SimSun" w:cs="바탕" w:hint="eastAsia"/>
                <w:spacing w:val="6"/>
                <w:sz w:val="21"/>
                <w:szCs w:val="21"/>
                <w:lang w:eastAsia="zh-CN"/>
              </w:rPr>
              <w:t>本</w:t>
            </w:r>
            <w:r w:rsidRPr="009707F8">
              <w:rPr>
                <w:rFonts w:ascii="SimSun" w:eastAsia="SimSun" w:hAnsi="SimSun" w:cs="새굴림" w:hint="eastAsia"/>
                <w:spacing w:val="6"/>
                <w:sz w:val="21"/>
                <w:szCs w:val="21"/>
                <w:lang w:eastAsia="zh-CN"/>
              </w:rPr>
              <w:t>规定所称证</w:t>
            </w:r>
            <w:r w:rsidRPr="009707F8">
              <w:rPr>
                <w:rFonts w:ascii="SimSun" w:eastAsia="SimSun" w:hAnsi="SimSun" w:cs="바탕" w:hint="eastAsia"/>
                <w:spacing w:val="6"/>
                <w:sz w:val="21"/>
                <w:szCs w:val="21"/>
                <w:lang w:eastAsia="zh-CN"/>
              </w:rPr>
              <w:t>券投</w:t>
            </w:r>
            <w:r w:rsidRPr="009707F8">
              <w:rPr>
                <w:rFonts w:ascii="SimSun" w:eastAsia="SimSun" w:hAnsi="SimSun" w:cs="새굴림" w:hint="eastAsia"/>
                <w:spacing w:val="6"/>
                <w:sz w:val="21"/>
                <w:szCs w:val="21"/>
                <w:lang w:eastAsia="zh-CN"/>
              </w:rPr>
              <w:t>资顾问业务</w:t>
            </w:r>
            <w:r w:rsidRPr="009707F8">
              <w:rPr>
                <w:rFonts w:ascii="SimSun" w:eastAsia="SimSun" w:hAnsi="SimSun" w:cs="맑은 고딕" w:hint="eastAsia"/>
                <w:spacing w:val="6"/>
                <w:sz w:val="21"/>
                <w:szCs w:val="21"/>
                <w:lang w:eastAsia="zh-CN"/>
              </w:rPr>
              <w:t>，</w:t>
            </w:r>
            <w:r w:rsidRPr="009707F8">
              <w:rPr>
                <w:rFonts w:ascii="SimSun" w:eastAsia="SimSun" w:hAnsi="SimSun" w:cs="바탕" w:hint="eastAsia"/>
                <w:spacing w:val="6"/>
                <w:sz w:val="21"/>
                <w:szCs w:val="21"/>
                <w:lang w:eastAsia="zh-CN"/>
              </w:rPr>
              <w:t>是</w:t>
            </w:r>
            <w:r w:rsidRPr="009707F8">
              <w:rPr>
                <w:rFonts w:ascii="SimSun" w:eastAsia="SimSun" w:hAnsi="SimSun" w:cs="새굴림" w:hint="eastAsia"/>
                <w:spacing w:val="6"/>
                <w:sz w:val="21"/>
                <w:szCs w:val="21"/>
                <w:lang w:eastAsia="zh-CN"/>
              </w:rPr>
              <w:t>证券投资咨询业务的一种基本形式</w:t>
            </w:r>
            <w:r w:rsidRPr="009707F8">
              <w:rPr>
                <w:rFonts w:ascii="SimSun" w:eastAsia="SimSun" w:hAnsi="SimSun" w:cs="맑은 고딕" w:hint="eastAsia"/>
                <w:spacing w:val="6"/>
                <w:sz w:val="21"/>
                <w:szCs w:val="21"/>
                <w:lang w:eastAsia="zh-CN"/>
              </w:rPr>
              <w:t>，</w:t>
            </w:r>
            <w:r w:rsidRPr="009707F8">
              <w:rPr>
                <w:rFonts w:ascii="SimSun" w:eastAsia="SimSun" w:hAnsi="SimSun" w:cs="바탕" w:hint="eastAsia"/>
                <w:spacing w:val="6"/>
                <w:sz w:val="21"/>
                <w:szCs w:val="21"/>
                <w:lang w:eastAsia="zh-CN"/>
              </w:rPr>
              <w:t>指</w:t>
            </w:r>
            <w:r w:rsidRPr="009707F8">
              <w:rPr>
                <w:rFonts w:ascii="SimSun" w:eastAsia="SimSun" w:hAnsi="SimSun" w:cs="새굴림" w:hint="eastAsia"/>
                <w:spacing w:val="6"/>
                <w:sz w:val="21"/>
                <w:szCs w:val="21"/>
                <w:lang w:eastAsia="zh-CN"/>
              </w:rPr>
              <w:t>证券公司</w:t>
            </w:r>
            <w:r w:rsidRPr="009707F8">
              <w:rPr>
                <w:rFonts w:ascii="SimSun" w:eastAsia="SimSun" w:hAnsi="SimSun" w:cs="맑은 고딕" w:hint="eastAsia"/>
                <w:spacing w:val="6"/>
                <w:sz w:val="21"/>
                <w:szCs w:val="21"/>
                <w:lang w:eastAsia="zh-CN"/>
              </w:rPr>
              <w:t>、</w:t>
            </w:r>
            <w:r w:rsidRPr="009707F8">
              <w:rPr>
                <w:rFonts w:ascii="SimSun" w:eastAsia="SimSun" w:hAnsi="SimSun" w:cs="새굴림" w:hint="eastAsia"/>
                <w:spacing w:val="6"/>
                <w:sz w:val="21"/>
                <w:szCs w:val="21"/>
                <w:lang w:eastAsia="zh-CN"/>
              </w:rPr>
              <w:t>证券投资咨询机构接受客户委托</w:t>
            </w:r>
            <w:r w:rsidRPr="009707F8">
              <w:rPr>
                <w:rFonts w:ascii="SimSun" w:eastAsia="SimSun" w:hAnsi="SimSun" w:cs="맑은 고딕" w:hint="eastAsia"/>
                <w:spacing w:val="6"/>
                <w:sz w:val="21"/>
                <w:szCs w:val="21"/>
                <w:lang w:eastAsia="zh-CN"/>
              </w:rPr>
              <w:t>，</w:t>
            </w:r>
            <w:r w:rsidRPr="009707F8">
              <w:rPr>
                <w:rFonts w:ascii="SimSun" w:eastAsia="SimSun" w:hAnsi="SimSun" w:cs="바탕" w:hint="eastAsia"/>
                <w:spacing w:val="6"/>
                <w:sz w:val="21"/>
                <w:szCs w:val="21"/>
                <w:lang w:eastAsia="zh-CN"/>
              </w:rPr>
              <w:t>按照</w:t>
            </w:r>
            <w:r w:rsidRPr="009707F8">
              <w:rPr>
                <w:rFonts w:ascii="SimSun" w:eastAsia="SimSun" w:hAnsi="SimSun" w:cs="새굴림" w:hint="eastAsia"/>
                <w:spacing w:val="6"/>
                <w:sz w:val="21"/>
                <w:szCs w:val="21"/>
                <w:lang w:eastAsia="zh-CN"/>
              </w:rPr>
              <w:t>约定</w:t>
            </w:r>
            <w:r w:rsidRPr="009707F8">
              <w:rPr>
                <w:rFonts w:ascii="SimSun" w:eastAsia="SimSun" w:hAnsi="SimSun" w:cs="맑은 고딕" w:hint="eastAsia"/>
                <w:spacing w:val="6"/>
                <w:sz w:val="21"/>
                <w:szCs w:val="21"/>
                <w:lang w:eastAsia="zh-CN"/>
              </w:rPr>
              <w:t>，</w:t>
            </w:r>
            <w:r w:rsidRPr="009707F8">
              <w:rPr>
                <w:rFonts w:ascii="SimSun" w:eastAsia="SimSun" w:hAnsi="SimSun" w:cs="바탕" w:hint="eastAsia"/>
                <w:spacing w:val="6"/>
                <w:sz w:val="21"/>
                <w:szCs w:val="21"/>
                <w:lang w:eastAsia="zh-CN"/>
              </w:rPr>
              <w:t>向客</w:t>
            </w:r>
            <w:r w:rsidRPr="009707F8">
              <w:rPr>
                <w:rFonts w:ascii="SimSun" w:eastAsia="SimSun" w:hAnsi="SimSun" w:cs="새굴림" w:hint="eastAsia"/>
                <w:spacing w:val="6"/>
                <w:sz w:val="21"/>
                <w:szCs w:val="21"/>
                <w:lang w:eastAsia="zh-CN"/>
              </w:rPr>
              <w:t>户提供涉及证券及证券相关产品的投资建议服务</w:t>
            </w:r>
            <w:r w:rsidRPr="009707F8">
              <w:rPr>
                <w:rFonts w:ascii="SimSun" w:eastAsia="SimSun" w:hAnsi="SimSun" w:cs="맑은 고딕" w:hint="eastAsia"/>
                <w:spacing w:val="6"/>
                <w:sz w:val="21"/>
                <w:szCs w:val="21"/>
                <w:lang w:eastAsia="zh-CN"/>
              </w:rPr>
              <w:t>，</w:t>
            </w:r>
            <w:r w:rsidRPr="009707F8">
              <w:rPr>
                <w:rFonts w:ascii="SimSun" w:eastAsia="SimSun" w:hAnsi="SimSun" w:cs="새굴림" w:hint="eastAsia"/>
                <w:spacing w:val="6"/>
                <w:sz w:val="21"/>
                <w:szCs w:val="21"/>
                <w:lang w:eastAsia="zh-CN"/>
              </w:rPr>
              <w:t>辅助客户作出投资决策</w:t>
            </w:r>
            <w:r w:rsidRPr="009707F8">
              <w:rPr>
                <w:rFonts w:ascii="SimSun" w:eastAsia="SimSun" w:hAnsi="SimSun" w:cs="맑은 고딕" w:hint="eastAsia"/>
                <w:spacing w:val="6"/>
                <w:sz w:val="21"/>
                <w:szCs w:val="21"/>
                <w:lang w:eastAsia="zh-CN"/>
              </w:rPr>
              <w:t>，</w:t>
            </w:r>
            <w:r w:rsidRPr="009707F8">
              <w:rPr>
                <w:rFonts w:ascii="SimSun" w:eastAsia="SimSun" w:hAnsi="SimSun" w:cs="새굴림" w:hint="eastAsia"/>
                <w:spacing w:val="6"/>
                <w:sz w:val="21"/>
                <w:szCs w:val="21"/>
                <w:lang w:eastAsia="zh-CN"/>
              </w:rPr>
              <w:t>并直接或者间接获取经济利益的经营活动</w:t>
            </w:r>
            <w:r w:rsidRPr="009707F8">
              <w:rPr>
                <w:rFonts w:ascii="SimSun" w:eastAsia="SimSun" w:hAnsi="SimSun" w:cs="맑은 고딕" w:hint="eastAsia"/>
                <w:spacing w:val="6"/>
                <w:sz w:val="21"/>
                <w:szCs w:val="21"/>
                <w:lang w:eastAsia="zh-CN"/>
              </w:rPr>
              <w:t>。</w:t>
            </w:r>
            <w:r w:rsidRPr="009707F8">
              <w:rPr>
                <w:rFonts w:ascii="SimSun" w:eastAsia="SimSun" w:hAnsi="SimSun" w:cs="바탕" w:hint="eastAsia"/>
                <w:spacing w:val="6"/>
                <w:sz w:val="21"/>
                <w:szCs w:val="21"/>
                <w:lang w:eastAsia="zh-CN"/>
              </w:rPr>
              <w:t>投</w:t>
            </w:r>
            <w:r w:rsidRPr="009707F8">
              <w:rPr>
                <w:rFonts w:ascii="SimSun" w:eastAsia="SimSun" w:hAnsi="SimSun" w:cs="새굴림" w:hint="eastAsia"/>
                <w:spacing w:val="6"/>
                <w:sz w:val="21"/>
                <w:szCs w:val="21"/>
                <w:lang w:eastAsia="zh-CN"/>
              </w:rPr>
              <w:t>资建议服务内容包括投资的品种选择</w:t>
            </w:r>
            <w:r w:rsidRPr="009707F8">
              <w:rPr>
                <w:rFonts w:ascii="SimSun" w:eastAsia="SimSun" w:hAnsi="SimSun" w:cs="맑은 고딕" w:hint="eastAsia"/>
                <w:spacing w:val="6"/>
                <w:sz w:val="21"/>
                <w:szCs w:val="21"/>
                <w:lang w:eastAsia="zh-CN"/>
              </w:rPr>
              <w:t>、</w:t>
            </w:r>
            <w:r w:rsidRPr="009707F8">
              <w:rPr>
                <w:rFonts w:ascii="SimSun" w:eastAsia="SimSun" w:hAnsi="SimSun" w:cs="바탕" w:hint="eastAsia"/>
                <w:spacing w:val="6"/>
                <w:sz w:val="21"/>
                <w:szCs w:val="21"/>
                <w:lang w:eastAsia="zh-CN"/>
              </w:rPr>
              <w:t>投</w:t>
            </w:r>
            <w:r w:rsidRPr="009707F8">
              <w:rPr>
                <w:rFonts w:ascii="SimSun" w:eastAsia="SimSun" w:hAnsi="SimSun" w:cs="새굴림" w:hint="eastAsia"/>
                <w:spacing w:val="6"/>
                <w:sz w:val="21"/>
                <w:szCs w:val="21"/>
                <w:lang w:eastAsia="zh-CN"/>
              </w:rPr>
              <w:t>资组合以及理财规划建议等</w:t>
            </w:r>
            <w:r w:rsidRPr="009707F8">
              <w:rPr>
                <w:rFonts w:ascii="SimSun" w:eastAsia="SimSun" w:hAnsi="SimSun" w:cs="맑은 고딕" w:hint="eastAsia"/>
                <w:spacing w:val="6"/>
                <w:sz w:val="21"/>
                <w:szCs w:val="21"/>
                <w:lang w:eastAsia="zh-CN"/>
              </w:rPr>
              <w:t>。</w:t>
            </w:r>
          </w:p>
          <w:p w:rsidR="009B0B58" w:rsidRPr="009707F8" w:rsidRDefault="009B0B58" w:rsidP="009707F8">
            <w:pPr>
              <w:wordWrap/>
              <w:snapToGrid w:val="0"/>
              <w:spacing w:line="290" w:lineRule="atLeast"/>
              <w:ind w:firstLineChars="200" w:firstLine="478"/>
              <w:rPr>
                <w:rFonts w:ascii="SimSun" w:eastAsia="SimSun" w:hAnsi="SimSun" w:hint="eastAsia"/>
                <w:spacing w:val="14"/>
                <w:sz w:val="21"/>
                <w:szCs w:val="21"/>
                <w:lang w:eastAsia="zh-CN"/>
              </w:rPr>
            </w:pPr>
            <w:r w:rsidRPr="009707F8">
              <w:rPr>
                <w:rFonts w:ascii="SimSun" w:eastAsia="SimSun" w:hAnsi="SimSun" w:cs="바탕" w:hint="eastAsia"/>
                <w:b/>
                <w:spacing w:val="14"/>
                <w:sz w:val="21"/>
                <w:szCs w:val="21"/>
                <w:lang w:eastAsia="zh-CN"/>
              </w:rPr>
              <w:t>第三</w:t>
            </w:r>
            <w:r w:rsidRPr="009707F8">
              <w:rPr>
                <w:rFonts w:ascii="SimSun" w:eastAsia="SimSun" w:hAnsi="SimSun" w:cs="새굴림" w:hint="eastAsia"/>
                <w:b/>
                <w:spacing w:val="14"/>
                <w:sz w:val="21"/>
                <w:szCs w:val="21"/>
                <w:lang w:eastAsia="zh-CN"/>
              </w:rPr>
              <w:t>条</w:t>
            </w:r>
            <w:r w:rsidRPr="009707F8">
              <w:rPr>
                <w:rFonts w:ascii="SimSun" w:eastAsia="SimSun" w:hAnsi="SimSun" w:hint="eastAsia"/>
                <w:spacing w:val="14"/>
                <w:sz w:val="21"/>
                <w:szCs w:val="21"/>
                <w:lang w:eastAsia="zh-CN"/>
              </w:rPr>
              <w:t xml:space="preserve"> </w:t>
            </w:r>
            <w:r w:rsidRPr="009707F8">
              <w:rPr>
                <w:rFonts w:ascii="SimSun" w:eastAsia="SimSun" w:hAnsi="SimSun" w:cs="새굴림" w:hint="eastAsia"/>
                <w:spacing w:val="14"/>
                <w:sz w:val="21"/>
                <w:szCs w:val="21"/>
                <w:lang w:eastAsia="zh-CN"/>
              </w:rPr>
              <w:t>证券公司</w:t>
            </w:r>
            <w:r w:rsidRPr="009707F8">
              <w:rPr>
                <w:rFonts w:ascii="SimSun" w:eastAsia="SimSun" w:hAnsi="SimSun" w:cs="맑은 고딕" w:hint="eastAsia"/>
                <w:spacing w:val="14"/>
                <w:sz w:val="21"/>
                <w:szCs w:val="21"/>
                <w:lang w:eastAsia="zh-CN"/>
              </w:rPr>
              <w:t>、</w:t>
            </w:r>
            <w:r w:rsidRPr="009707F8">
              <w:rPr>
                <w:rFonts w:ascii="SimSun" w:eastAsia="SimSun" w:hAnsi="SimSun" w:cs="새굴림" w:hint="eastAsia"/>
                <w:spacing w:val="14"/>
                <w:sz w:val="21"/>
                <w:szCs w:val="21"/>
                <w:lang w:eastAsia="zh-CN"/>
              </w:rPr>
              <w:t>证券投资咨询机构从事证券投资顾问业务</w:t>
            </w:r>
            <w:r w:rsidRPr="009707F8">
              <w:rPr>
                <w:rFonts w:ascii="SimSun" w:eastAsia="SimSun" w:hAnsi="SimSun" w:cs="맑은 고딕" w:hint="eastAsia"/>
                <w:spacing w:val="14"/>
                <w:sz w:val="21"/>
                <w:szCs w:val="21"/>
                <w:lang w:eastAsia="zh-CN"/>
              </w:rPr>
              <w:t>，</w:t>
            </w:r>
            <w:r w:rsidRPr="009707F8">
              <w:rPr>
                <w:rFonts w:ascii="SimSun" w:eastAsia="SimSun" w:hAnsi="SimSun" w:cs="새굴림" w:hint="eastAsia"/>
                <w:spacing w:val="14"/>
                <w:sz w:val="21"/>
                <w:szCs w:val="21"/>
                <w:lang w:eastAsia="zh-CN"/>
              </w:rPr>
              <w:t>应当遵守法律</w:t>
            </w:r>
            <w:r w:rsidRPr="009707F8">
              <w:rPr>
                <w:rFonts w:ascii="SimSun" w:eastAsia="SimSun" w:hAnsi="SimSun" w:cs="맑은 고딕" w:hint="eastAsia"/>
                <w:spacing w:val="14"/>
                <w:sz w:val="21"/>
                <w:szCs w:val="21"/>
                <w:lang w:eastAsia="zh-CN"/>
              </w:rPr>
              <w:t>、</w:t>
            </w:r>
            <w:r w:rsidRPr="009707F8">
              <w:rPr>
                <w:rFonts w:ascii="SimSun" w:eastAsia="SimSun" w:hAnsi="SimSun" w:cs="바탕" w:hint="eastAsia"/>
                <w:spacing w:val="14"/>
                <w:sz w:val="21"/>
                <w:szCs w:val="21"/>
                <w:lang w:eastAsia="zh-CN"/>
              </w:rPr>
              <w:t>行政法</w:t>
            </w:r>
            <w:r w:rsidRPr="009707F8">
              <w:rPr>
                <w:rFonts w:ascii="SimSun" w:eastAsia="SimSun" w:hAnsi="SimSun" w:cs="새굴림" w:hint="eastAsia"/>
                <w:spacing w:val="14"/>
                <w:sz w:val="21"/>
                <w:szCs w:val="21"/>
                <w:lang w:eastAsia="zh-CN"/>
              </w:rPr>
              <w:t>规和本规定</w:t>
            </w:r>
            <w:r w:rsidRPr="009707F8">
              <w:rPr>
                <w:rFonts w:ascii="SimSun" w:eastAsia="SimSun" w:hAnsi="SimSun" w:cs="맑은 고딕" w:hint="eastAsia"/>
                <w:spacing w:val="14"/>
                <w:sz w:val="21"/>
                <w:szCs w:val="21"/>
                <w:lang w:eastAsia="zh-CN"/>
              </w:rPr>
              <w:t>，</w:t>
            </w:r>
            <w:r w:rsidRPr="009707F8">
              <w:rPr>
                <w:rFonts w:ascii="SimSun" w:eastAsia="SimSun" w:hAnsi="SimSun" w:cs="바탕" w:hint="eastAsia"/>
                <w:spacing w:val="14"/>
                <w:sz w:val="21"/>
                <w:szCs w:val="21"/>
                <w:lang w:eastAsia="zh-CN"/>
              </w:rPr>
              <w:t>加强合</w:t>
            </w:r>
            <w:r w:rsidRPr="009707F8">
              <w:rPr>
                <w:rFonts w:ascii="SimSun" w:eastAsia="SimSun" w:hAnsi="SimSun" w:cs="새굴림" w:hint="eastAsia"/>
                <w:spacing w:val="14"/>
                <w:sz w:val="21"/>
                <w:szCs w:val="21"/>
                <w:lang w:eastAsia="zh-CN"/>
              </w:rPr>
              <w:t>规管理</w:t>
            </w:r>
            <w:r w:rsidRPr="009707F8">
              <w:rPr>
                <w:rFonts w:ascii="SimSun" w:eastAsia="SimSun" w:hAnsi="SimSun" w:cs="맑은 고딕" w:hint="eastAsia"/>
                <w:spacing w:val="14"/>
                <w:sz w:val="21"/>
                <w:szCs w:val="21"/>
                <w:lang w:eastAsia="zh-CN"/>
              </w:rPr>
              <w:t>，</w:t>
            </w:r>
            <w:r w:rsidRPr="009707F8">
              <w:rPr>
                <w:rFonts w:ascii="SimSun" w:eastAsia="SimSun" w:hAnsi="SimSun" w:cs="바탕" w:hint="eastAsia"/>
                <w:spacing w:val="14"/>
                <w:sz w:val="21"/>
                <w:szCs w:val="21"/>
                <w:lang w:eastAsia="zh-CN"/>
              </w:rPr>
              <w:t>健全</w:t>
            </w:r>
            <w:r w:rsidRPr="009707F8">
              <w:rPr>
                <w:rFonts w:ascii="SimSun" w:eastAsia="SimSun" w:hAnsi="SimSun" w:cs="새굴림" w:hint="eastAsia"/>
                <w:spacing w:val="14"/>
                <w:sz w:val="21"/>
                <w:szCs w:val="21"/>
                <w:lang w:eastAsia="zh-CN"/>
              </w:rPr>
              <w:t>内部控制</w:t>
            </w:r>
            <w:r w:rsidRPr="009707F8">
              <w:rPr>
                <w:rFonts w:ascii="SimSun" w:eastAsia="SimSun" w:hAnsi="SimSun" w:cs="맑은 고딕" w:hint="eastAsia"/>
                <w:spacing w:val="14"/>
                <w:sz w:val="21"/>
                <w:szCs w:val="21"/>
                <w:lang w:eastAsia="zh-CN"/>
              </w:rPr>
              <w:t>，</w:t>
            </w:r>
            <w:r w:rsidRPr="009707F8">
              <w:rPr>
                <w:rFonts w:ascii="SimSun" w:eastAsia="SimSun" w:hAnsi="SimSun" w:cs="바탕" w:hint="eastAsia"/>
                <w:spacing w:val="14"/>
                <w:sz w:val="21"/>
                <w:szCs w:val="21"/>
                <w:lang w:eastAsia="zh-CN"/>
              </w:rPr>
              <w:t>防范利益冲突</w:t>
            </w:r>
            <w:r w:rsidRPr="009707F8">
              <w:rPr>
                <w:rFonts w:ascii="SimSun" w:eastAsia="SimSun" w:hAnsi="SimSun" w:cs="맑은 고딕" w:hint="eastAsia"/>
                <w:spacing w:val="14"/>
                <w:sz w:val="21"/>
                <w:szCs w:val="21"/>
                <w:lang w:eastAsia="zh-CN"/>
              </w:rPr>
              <w:t>，</w:t>
            </w:r>
            <w:r w:rsidRPr="009707F8">
              <w:rPr>
                <w:rFonts w:ascii="SimSun" w:eastAsia="SimSun" w:hAnsi="SimSun" w:cs="바탕" w:hint="eastAsia"/>
                <w:spacing w:val="14"/>
                <w:sz w:val="21"/>
                <w:szCs w:val="21"/>
                <w:lang w:eastAsia="zh-CN"/>
              </w:rPr>
              <w:t>切</w:t>
            </w:r>
            <w:r w:rsidRPr="009707F8">
              <w:rPr>
                <w:rFonts w:ascii="SimSun" w:eastAsia="SimSun" w:hAnsi="SimSun" w:cs="새굴림" w:hint="eastAsia"/>
                <w:spacing w:val="14"/>
                <w:sz w:val="21"/>
                <w:szCs w:val="21"/>
                <w:lang w:eastAsia="zh-CN"/>
              </w:rPr>
              <w:t>实维护客户合法权益</w:t>
            </w:r>
            <w:r w:rsidRPr="009707F8">
              <w:rPr>
                <w:rFonts w:ascii="SimSun" w:eastAsia="SimSun" w:hAnsi="SimSun" w:cs="맑은 고딕" w:hint="eastAsia"/>
                <w:spacing w:val="14"/>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第四</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证券投资咨询机构及其人员应当遵循诚实信用原则</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勤勉</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审慎地为客户</w:t>
            </w:r>
            <w:r w:rsidRPr="00AE77B4">
              <w:rPr>
                <w:rFonts w:ascii="SimSun" w:eastAsia="SimSun" w:hAnsi="SimSun" w:cs="바탕" w:hint="eastAsia"/>
                <w:sz w:val="21"/>
                <w:szCs w:val="21"/>
                <w:lang w:eastAsia="zh-CN"/>
              </w:rPr>
              <w:t>提供</w:t>
            </w:r>
            <w:r w:rsidRPr="00AE77B4">
              <w:rPr>
                <w:rFonts w:ascii="SimSun" w:eastAsia="SimSun" w:hAnsi="SimSun" w:cs="새굴림" w:hint="eastAsia"/>
                <w:sz w:val="21"/>
                <w:szCs w:val="21"/>
                <w:lang w:eastAsia="zh-CN"/>
              </w:rPr>
              <w:t>证券投资顾问服务</w:t>
            </w:r>
            <w:r w:rsidRPr="00AE77B4">
              <w:rPr>
                <w:rFonts w:ascii="SimSun" w:eastAsia="SimSun" w:hAnsi="SimSun" w:cs="맑은 고딕" w:hint="eastAsia"/>
                <w:sz w:val="21"/>
                <w:szCs w:val="21"/>
                <w:lang w:eastAsia="zh-CN"/>
              </w:rPr>
              <w:t>。</w:t>
            </w:r>
          </w:p>
          <w:p w:rsidR="009B0B58" w:rsidRPr="009707F8" w:rsidRDefault="009B0B58" w:rsidP="009707F8">
            <w:pPr>
              <w:wordWrap/>
              <w:snapToGrid w:val="0"/>
              <w:spacing w:line="290" w:lineRule="atLeast"/>
              <w:ind w:firstLineChars="200" w:firstLine="478"/>
              <w:rPr>
                <w:rFonts w:ascii="SimSun" w:eastAsia="SimSun" w:hAnsi="SimSun" w:hint="eastAsia"/>
                <w:spacing w:val="14"/>
                <w:sz w:val="21"/>
                <w:szCs w:val="21"/>
                <w:lang w:eastAsia="zh-CN"/>
              </w:rPr>
            </w:pPr>
            <w:r w:rsidRPr="009707F8">
              <w:rPr>
                <w:rFonts w:ascii="SimSun" w:eastAsia="SimSun" w:hAnsi="SimSun" w:cs="바탕" w:hint="eastAsia"/>
                <w:b/>
                <w:spacing w:val="14"/>
                <w:sz w:val="21"/>
                <w:szCs w:val="21"/>
                <w:lang w:eastAsia="zh-CN"/>
              </w:rPr>
              <w:t>第五</w:t>
            </w:r>
            <w:r w:rsidRPr="009707F8">
              <w:rPr>
                <w:rFonts w:ascii="SimSun" w:eastAsia="SimSun" w:hAnsi="SimSun" w:cs="새굴림" w:hint="eastAsia"/>
                <w:b/>
                <w:spacing w:val="14"/>
                <w:sz w:val="21"/>
                <w:szCs w:val="21"/>
                <w:lang w:eastAsia="zh-CN"/>
              </w:rPr>
              <w:t>条</w:t>
            </w:r>
            <w:r w:rsidRPr="009707F8">
              <w:rPr>
                <w:rFonts w:ascii="SimSun" w:eastAsia="SimSun" w:hAnsi="SimSun" w:hint="eastAsia"/>
                <w:spacing w:val="14"/>
                <w:sz w:val="21"/>
                <w:szCs w:val="21"/>
                <w:lang w:eastAsia="zh-CN"/>
              </w:rPr>
              <w:t xml:space="preserve"> </w:t>
            </w:r>
            <w:r w:rsidRPr="009707F8">
              <w:rPr>
                <w:rFonts w:ascii="SimSun" w:eastAsia="SimSun" w:hAnsi="SimSun" w:cs="새굴림" w:hint="eastAsia"/>
                <w:spacing w:val="14"/>
                <w:sz w:val="21"/>
                <w:szCs w:val="21"/>
                <w:lang w:eastAsia="zh-CN"/>
              </w:rPr>
              <w:t>证券公司</w:t>
            </w:r>
            <w:r w:rsidRPr="009707F8">
              <w:rPr>
                <w:rFonts w:ascii="SimSun" w:eastAsia="SimSun" w:hAnsi="SimSun" w:cs="맑은 고딕" w:hint="eastAsia"/>
                <w:spacing w:val="14"/>
                <w:sz w:val="21"/>
                <w:szCs w:val="21"/>
                <w:lang w:eastAsia="zh-CN"/>
              </w:rPr>
              <w:t>、</w:t>
            </w:r>
            <w:r w:rsidRPr="009707F8">
              <w:rPr>
                <w:rFonts w:ascii="SimSun" w:eastAsia="SimSun" w:hAnsi="SimSun" w:cs="새굴림" w:hint="eastAsia"/>
                <w:spacing w:val="14"/>
                <w:sz w:val="21"/>
                <w:szCs w:val="21"/>
                <w:lang w:eastAsia="zh-CN"/>
              </w:rPr>
              <w:t>证券投资咨询机构及其人员提供证券投资顾问服务</w:t>
            </w:r>
            <w:r w:rsidRPr="009707F8">
              <w:rPr>
                <w:rFonts w:ascii="SimSun" w:eastAsia="SimSun" w:hAnsi="SimSun" w:cs="맑은 고딕" w:hint="eastAsia"/>
                <w:spacing w:val="14"/>
                <w:sz w:val="21"/>
                <w:szCs w:val="21"/>
                <w:lang w:eastAsia="zh-CN"/>
              </w:rPr>
              <w:t>，</w:t>
            </w:r>
            <w:r w:rsidRPr="009707F8">
              <w:rPr>
                <w:rFonts w:ascii="SimSun" w:eastAsia="SimSun" w:hAnsi="SimSun" w:cs="새굴림" w:hint="eastAsia"/>
                <w:spacing w:val="14"/>
                <w:sz w:val="21"/>
                <w:szCs w:val="21"/>
                <w:lang w:eastAsia="zh-CN"/>
              </w:rPr>
              <w:t>应当忠实客户利益</w:t>
            </w:r>
            <w:r w:rsidRPr="009707F8">
              <w:rPr>
                <w:rFonts w:ascii="SimSun" w:eastAsia="SimSun" w:hAnsi="SimSun" w:cs="맑은 고딕" w:hint="eastAsia"/>
                <w:spacing w:val="14"/>
                <w:sz w:val="21"/>
                <w:szCs w:val="21"/>
                <w:lang w:eastAsia="zh-CN"/>
              </w:rPr>
              <w:t>，</w:t>
            </w:r>
            <w:r w:rsidRPr="009707F8">
              <w:rPr>
                <w:rFonts w:ascii="SimSun" w:eastAsia="SimSun" w:hAnsi="SimSun" w:cs="바탕" w:hint="eastAsia"/>
                <w:spacing w:val="14"/>
                <w:sz w:val="21"/>
                <w:szCs w:val="21"/>
                <w:lang w:eastAsia="zh-CN"/>
              </w:rPr>
              <w:t>不得</w:t>
            </w:r>
            <w:r w:rsidRPr="009707F8">
              <w:rPr>
                <w:rFonts w:ascii="SimSun" w:eastAsia="SimSun" w:hAnsi="SimSun" w:cs="새굴림" w:hint="eastAsia"/>
                <w:spacing w:val="14"/>
                <w:sz w:val="21"/>
                <w:szCs w:val="21"/>
                <w:lang w:eastAsia="zh-CN"/>
              </w:rPr>
              <w:t>为公司及其关联方的利益损害客户利益</w:t>
            </w:r>
            <w:r w:rsidRPr="009707F8">
              <w:rPr>
                <w:rFonts w:ascii="SimSun" w:eastAsia="SimSun" w:hAnsi="SimSun" w:cs="맑은 고딕" w:hint="eastAsia"/>
                <w:spacing w:val="14"/>
                <w:sz w:val="21"/>
                <w:szCs w:val="21"/>
                <w:lang w:eastAsia="zh-CN"/>
              </w:rPr>
              <w:t>；</w:t>
            </w:r>
            <w:r w:rsidRPr="009707F8">
              <w:rPr>
                <w:rFonts w:ascii="SimSun" w:eastAsia="SimSun" w:hAnsi="SimSun" w:cs="바탕" w:hint="eastAsia"/>
                <w:spacing w:val="14"/>
                <w:sz w:val="21"/>
                <w:szCs w:val="21"/>
                <w:lang w:eastAsia="zh-CN"/>
              </w:rPr>
              <w:t>不得</w:t>
            </w:r>
            <w:r w:rsidRPr="009707F8">
              <w:rPr>
                <w:rFonts w:ascii="SimSun" w:eastAsia="SimSun" w:hAnsi="SimSun" w:cs="새굴림" w:hint="eastAsia"/>
                <w:spacing w:val="14"/>
                <w:sz w:val="21"/>
                <w:szCs w:val="21"/>
                <w:lang w:eastAsia="zh-CN"/>
              </w:rPr>
              <w:t>为证券投资顾问人员及其利益相关者的利益损害客户利益</w:t>
            </w:r>
            <w:r w:rsidRPr="009707F8">
              <w:rPr>
                <w:rFonts w:ascii="SimSun" w:eastAsia="SimSun" w:hAnsi="SimSun" w:cs="맑은 고딕" w:hint="eastAsia"/>
                <w:spacing w:val="14"/>
                <w:sz w:val="21"/>
                <w:szCs w:val="21"/>
                <w:lang w:eastAsia="zh-CN"/>
              </w:rPr>
              <w:t>；</w:t>
            </w:r>
            <w:r w:rsidRPr="009707F8">
              <w:rPr>
                <w:rFonts w:ascii="SimSun" w:eastAsia="SimSun" w:hAnsi="SimSun" w:cs="바탕" w:hint="eastAsia"/>
                <w:spacing w:val="14"/>
                <w:sz w:val="21"/>
                <w:szCs w:val="21"/>
                <w:lang w:eastAsia="zh-CN"/>
              </w:rPr>
              <w:t>不得</w:t>
            </w:r>
            <w:r w:rsidRPr="009707F8">
              <w:rPr>
                <w:rFonts w:ascii="SimSun" w:eastAsia="SimSun" w:hAnsi="SimSun" w:cs="새굴림" w:hint="eastAsia"/>
                <w:spacing w:val="14"/>
                <w:sz w:val="21"/>
                <w:szCs w:val="21"/>
                <w:lang w:eastAsia="zh-CN"/>
              </w:rPr>
              <w:t>为特定客户利益损害其他客户利益</w:t>
            </w:r>
            <w:r w:rsidRPr="009707F8">
              <w:rPr>
                <w:rFonts w:ascii="SimSun" w:eastAsia="SimSun" w:hAnsi="SimSun" w:cs="맑은 고딕" w:hint="eastAsia"/>
                <w:spacing w:val="14"/>
                <w:sz w:val="21"/>
                <w:szCs w:val="21"/>
                <w:lang w:eastAsia="zh-CN"/>
              </w:rPr>
              <w:t>。</w:t>
            </w:r>
          </w:p>
          <w:p w:rsidR="009B0B58" w:rsidRPr="009707F8" w:rsidRDefault="009B0B58" w:rsidP="009707F8">
            <w:pPr>
              <w:wordWrap/>
              <w:snapToGrid w:val="0"/>
              <w:spacing w:line="290" w:lineRule="atLeast"/>
              <w:ind w:firstLineChars="200" w:firstLine="446"/>
              <w:rPr>
                <w:rFonts w:ascii="SimSun" w:eastAsia="SimSun" w:hAnsi="SimSun" w:hint="eastAsia"/>
                <w:spacing w:val="6"/>
                <w:sz w:val="21"/>
                <w:szCs w:val="21"/>
                <w:lang w:eastAsia="zh-CN"/>
              </w:rPr>
            </w:pPr>
            <w:r w:rsidRPr="009707F8">
              <w:rPr>
                <w:rFonts w:ascii="SimSun" w:eastAsia="SimSun" w:hAnsi="SimSun" w:cs="바탕" w:hint="eastAsia"/>
                <w:b/>
                <w:spacing w:val="6"/>
                <w:sz w:val="21"/>
                <w:szCs w:val="21"/>
                <w:lang w:eastAsia="zh-CN"/>
              </w:rPr>
              <w:t>第六</w:t>
            </w:r>
            <w:r w:rsidRPr="009707F8">
              <w:rPr>
                <w:rFonts w:ascii="SimSun" w:eastAsia="SimSun" w:hAnsi="SimSun" w:cs="새굴림" w:hint="eastAsia"/>
                <w:b/>
                <w:spacing w:val="6"/>
                <w:sz w:val="21"/>
                <w:szCs w:val="21"/>
                <w:lang w:eastAsia="zh-CN"/>
              </w:rPr>
              <w:t>条</w:t>
            </w:r>
            <w:r w:rsidRPr="009707F8">
              <w:rPr>
                <w:rFonts w:ascii="SimSun" w:eastAsia="SimSun" w:hAnsi="SimSun" w:hint="eastAsia"/>
                <w:spacing w:val="6"/>
                <w:sz w:val="21"/>
                <w:szCs w:val="21"/>
                <w:lang w:eastAsia="zh-CN"/>
              </w:rPr>
              <w:t xml:space="preserve"> </w:t>
            </w:r>
            <w:r w:rsidRPr="009707F8">
              <w:rPr>
                <w:rFonts w:ascii="SimSun" w:eastAsia="SimSun" w:hAnsi="SimSun" w:cs="바탕" w:hint="eastAsia"/>
                <w:spacing w:val="6"/>
                <w:sz w:val="21"/>
                <w:szCs w:val="21"/>
                <w:lang w:eastAsia="zh-CN"/>
              </w:rPr>
              <w:t>中</w:t>
            </w:r>
            <w:r w:rsidRPr="009707F8">
              <w:rPr>
                <w:rFonts w:ascii="SimSun" w:eastAsia="SimSun" w:hAnsi="SimSun" w:cs="새굴림" w:hint="eastAsia"/>
                <w:spacing w:val="6"/>
                <w:sz w:val="21"/>
                <w:szCs w:val="21"/>
                <w:lang w:eastAsia="zh-CN"/>
              </w:rPr>
              <w:t>国证监会及其派出机构依法对证券公司</w:t>
            </w:r>
            <w:r w:rsidRPr="009707F8">
              <w:rPr>
                <w:rFonts w:ascii="SimSun" w:eastAsia="SimSun" w:hAnsi="SimSun" w:cs="맑은 고딕" w:hint="eastAsia"/>
                <w:spacing w:val="6"/>
                <w:sz w:val="21"/>
                <w:szCs w:val="21"/>
                <w:lang w:eastAsia="zh-CN"/>
              </w:rPr>
              <w:t>、</w:t>
            </w:r>
            <w:r w:rsidRPr="009707F8">
              <w:rPr>
                <w:rFonts w:ascii="SimSun" w:eastAsia="SimSun" w:hAnsi="SimSun" w:cs="새굴림" w:hint="eastAsia"/>
                <w:spacing w:val="6"/>
                <w:sz w:val="21"/>
                <w:szCs w:val="21"/>
                <w:lang w:eastAsia="zh-CN"/>
              </w:rPr>
              <w:t>证券投资咨询机构</w:t>
            </w:r>
            <w:r w:rsidRPr="009707F8">
              <w:rPr>
                <w:rFonts w:ascii="SimSun" w:eastAsia="SimSun" w:hAnsi="SimSun" w:cs="새굴림" w:hint="eastAsia"/>
                <w:spacing w:val="6"/>
                <w:sz w:val="21"/>
                <w:szCs w:val="21"/>
                <w:lang w:eastAsia="zh-CN"/>
              </w:rPr>
              <w:lastRenderedPageBreak/>
              <w:t>从事证券投资顾问业务实行监督管理</w:t>
            </w:r>
            <w:r w:rsidRPr="009707F8">
              <w:rPr>
                <w:rFonts w:ascii="SimSun" w:eastAsia="SimSun" w:hAnsi="SimSun" w:cs="맑은 고딕" w:hint="eastAsia"/>
                <w:spacing w:val="6"/>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cs="바탕" w:hint="eastAsia"/>
                <w:sz w:val="21"/>
                <w:szCs w:val="21"/>
                <w:lang w:eastAsia="zh-CN"/>
              </w:rPr>
              <w:t>中</w:t>
            </w:r>
            <w:r w:rsidRPr="00AE77B4">
              <w:rPr>
                <w:rFonts w:ascii="SimSun" w:eastAsia="SimSun" w:hAnsi="SimSun" w:cs="새굴림" w:hint="eastAsia"/>
                <w:sz w:val="21"/>
                <w:szCs w:val="21"/>
                <w:lang w:eastAsia="zh-CN"/>
              </w:rPr>
              <w:t>国证券业协会对证券公司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证券投资咨询机构从事证券投资顾问业务实行自律管理</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并依据有关法律</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行政法</w:t>
            </w:r>
            <w:r w:rsidRPr="00AE77B4">
              <w:rPr>
                <w:rFonts w:ascii="SimSun" w:eastAsia="SimSun" w:hAnsi="SimSun" w:cs="새굴림" w:hint="eastAsia"/>
                <w:sz w:val="21"/>
                <w:szCs w:val="21"/>
                <w:lang w:eastAsia="zh-CN"/>
              </w:rPr>
              <w:t>规和本规定</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制定相</w:t>
            </w:r>
            <w:r w:rsidRPr="00AE77B4">
              <w:rPr>
                <w:rFonts w:ascii="SimSun" w:eastAsia="SimSun" w:hAnsi="SimSun" w:cs="새굴림" w:hint="eastAsia"/>
                <w:sz w:val="21"/>
                <w:szCs w:val="21"/>
                <w:lang w:eastAsia="zh-CN"/>
              </w:rPr>
              <w:t>关执业规范和行为准则</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第七</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바탕" w:hint="eastAsia"/>
                <w:sz w:val="21"/>
                <w:szCs w:val="21"/>
                <w:lang w:eastAsia="zh-CN"/>
              </w:rPr>
              <w:t>向客</w:t>
            </w:r>
            <w:r w:rsidRPr="00AE77B4">
              <w:rPr>
                <w:rFonts w:ascii="SimSun" w:eastAsia="SimSun" w:hAnsi="SimSun" w:cs="새굴림" w:hint="eastAsia"/>
                <w:sz w:val="21"/>
                <w:szCs w:val="21"/>
                <w:lang w:eastAsia="zh-CN"/>
              </w:rPr>
              <w:t>户提供证券投资顾问服务</w:t>
            </w:r>
            <w:r w:rsidRPr="00AE77B4">
              <w:rPr>
                <w:rFonts w:ascii="SimSun" w:eastAsia="SimSun" w:hAnsi="SimSun" w:cs="바탕" w:hint="eastAsia"/>
                <w:sz w:val="21"/>
                <w:szCs w:val="21"/>
                <w:lang w:eastAsia="zh-CN"/>
              </w:rPr>
              <w:t>的人</w:t>
            </w:r>
            <w:r w:rsidRPr="00AE77B4">
              <w:rPr>
                <w:rFonts w:ascii="SimSun" w:eastAsia="SimSun" w:hAnsi="SimSun" w:cs="새굴림" w:hint="eastAsia"/>
                <w:sz w:val="21"/>
                <w:szCs w:val="21"/>
                <w:lang w:eastAsia="zh-CN"/>
              </w:rPr>
              <w:t>员</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应当具有证券投资咨询执业资格</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并在中国证券业协会注册登记为证券投资顾问</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证券投资顾问不得同时注册为证券分析师</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第八</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证券投资咨询机构应当制定证券投资顾问人员管理制度</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加强</w:t>
            </w:r>
            <w:r w:rsidRPr="00AE77B4">
              <w:rPr>
                <w:rFonts w:ascii="SimSun" w:eastAsia="SimSun" w:hAnsi="SimSun" w:cs="새굴림" w:hint="eastAsia"/>
                <w:sz w:val="21"/>
                <w:szCs w:val="21"/>
                <w:lang w:eastAsia="zh-CN"/>
              </w:rPr>
              <w:t>对证券投资顾问人员注册登记</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岗位职责</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执业行为的管理</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第九</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证券投资咨询机构应当建立健全证券投资顾问业务管理制度</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合</w:t>
            </w:r>
            <w:r w:rsidRPr="00AE77B4">
              <w:rPr>
                <w:rFonts w:ascii="SimSun" w:eastAsia="SimSun" w:hAnsi="SimSun" w:cs="새굴림" w:hint="eastAsia"/>
                <w:sz w:val="21"/>
                <w:szCs w:val="21"/>
                <w:lang w:eastAsia="zh-CN"/>
              </w:rPr>
              <w:t>规管理和风险控制机制</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覆盖</w:t>
            </w:r>
            <w:r w:rsidRPr="00AE77B4">
              <w:rPr>
                <w:rFonts w:ascii="SimSun" w:eastAsia="SimSun" w:hAnsi="SimSun" w:cs="새굴림" w:hint="eastAsia"/>
                <w:sz w:val="21"/>
                <w:szCs w:val="21"/>
                <w:lang w:eastAsia="zh-CN"/>
              </w:rPr>
              <w:t>业务推广</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协议签订</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服</w:t>
            </w:r>
            <w:r w:rsidRPr="00AE77B4">
              <w:rPr>
                <w:rFonts w:ascii="SimSun" w:eastAsia="SimSun" w:hAnsi="SimSun" w:cs="새굴림" w:hint="eastAsia"/>
                <w:sz w:val="21"/>
                <w:szCs w:val="21"/>
                <w:lang w:eastAsia="zh-CN"/>
              </w:rPr>
              <w:t>务提供</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客</w:t>
            </w:r>
            <w:r w:rsidRPr="00AE77B4">
              <w:rPr>
                <w:rFonts w:ascii="SimSun" w:eastAsia="SimSun" w:hAnsi="SimSun" w:cs="새굴림" w:hint="eastAsia"/>
                <w:sz w:val="21"/>
                <w:szCs w:val="21"/>
                <w:lang w:eastAsia="zh-CN"/>
              </w:rPr>
              <w:t>户回访</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投</w:t>
            </w:r>
            <w:r w:rsidRPr="00AE77B4">
              <w:rPr>
                <w:rFonts w:ascii="SimSun" w:eastAsia="SimSun" w:hAnsi="SimSun" w:cs="새굴림" w:hint="eastAsia"/>
                <w:sz w:val="21"/>
                <w:szCs w:val="21"/>
                <w:lang w:eastAsia="zh-CN"/>
              </w:rPr>
              <w:t>诉处理等业务环节</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第十</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证券投资咨询机构从事证券投资顾问业务</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应当保证证券投资顾问人员数量</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业务能力</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合</w:t>
            </w:r>
            <w:r w:rsidRPr="00AE77B4">
              <w:rPr>
                <w:rFonts w:ascii="SimSun" w:eastAsia="SimSun" w:hAnsi="SimSun" w:cs="새굴림" w:hint="eastAsia"/>
                <w:sz w:val="21"/>
                <w:szCs w:val="21"/>
                <w:lang w:eastAsia="zh-CN"/>
              </w:rPr>
              <w:t>规管</w:t>
            </w:r>
            <w:r w:rsidRPr="00AE77B4">
              <w:rPr>
                <w:rFonts w:ascii="SimSun" w:eastAsia="SimSun" w:hAnsi="SimSun" w:cs="바탕" w:hint="eastAsia"/>
                <w:sz w:val="21"/>
                <w:szCs w:val="21"/>
                <w:lang w:eastAsia="zh-CN"/>
              </w:rPr>
              <w:t>理和</w:t>
            </w:r>
            <w:r w:rsidRPr="00AE77B4">
              <w:rPr>
                <w:rFonts w:ascii="SimSun" w:eastAsia="SimSun" w:hAnsi="SimSun" w:cs="새굴림" w:hint="eastAsia"/>
                <w:sz w:val="21"/>
                <w:szCs w:val="21"/>
                <w:lang w:eastAsia="zh-CN"/>
              </w:rPr>
              <w:t>风险控制与服务方式</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业务规模相适应</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第十一</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证券投资咨询机构向客户提供证券投资顾问服务</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应当按照公司制定的程序和要求</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了解客</w:t>
            </w:r>
            <w:r w:rsidRPr="00AE77B4">
              <w:rPr>
                <w:rFonts w:ascii="SimSun" w:eastAsia="SimSun" w:hAnsi="SimSun" w:cs="새굴림" w:hint="eastAsia"/>
                <w:sz w:val="21"/>
                <w:szCs w:val="21"/>
                <w:lang w:eastAsia="zh-CN"/>
              </w:rPr>
              <w:t>户的身份</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财产与收入状况</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证券投资经验</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投</w:t>
            </w:r>
            <w:r w:rsidRPr="00AE77B4">
              <w:rPr>
                <w:rFonts w:ascii="SimSun" w:eastAsia="SimSun" w:hAnsi="SimSun" w:cs="새굴림" w:hint="eastAsia"/>
                <w:sz w:val="21"/>
                <w:szCs w:val="21"/>
                <w:lang w:eastAsia="zh-CN"/>
              </w:rPr>
              <w:t>资需求与风险偏好</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评估客户的风险承受能力</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并以书面或者电子文件形式予以记载</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保存</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第十二</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证券投资咨询机构向客户提供证券投资顾问服务</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应当告知客户下列基本信息</w:t>
            </w:r>
            <w:r w:rsidRPr="00AE77B4">
              <w:rPr>
                <w:rFonts w:ascii="SimSun" w:eastAsia="SimSun" w:hAnsi="SimSun" w:cs="맑은 고딕" w:hint="eastAsia"/>
                <w:sz w:val="21"/>
                <w:szCs w:val="21"/>
                <w:lang w:eastAsia="zh-CN"/>
              </w:rPr>
              <w:t>：</w:t>
            </w:r>
          </w:p>
          <w:p w:rsidR="009B0B58" w:rsidRPr="009707F8" w:rsidRDefault="009B0B58" w:rsidP="009707F8">
            <w:pPr>
              <w:wordWrap/>
              <w:snapToGrid w:val="0"/>
              <w:spacing w:line="290" w:lineRule="atLeast"/>
              <w:ind w:firstLineChars="200" w:firstLine="396"/>
              <w:rPr>
                <w:rFonts w:ascii="SimSun" w:eastAsia="SimSun" w:hAnsi="SimSun" w:hint="eastAsia"/>
                <w:spacing w:val="-6"/>
                <w:sz w:val="21"/>
                <w:szCs w:val="21"/>
                <w:lang w:eastAsia="zh-CN"/>
              </w:rPr>
            </w:pPr>
            <w:r w:rsidRPr="009707F8">
              <w:rPr>
                <w:rFonts w:ascii="SimSun" w:eastAsia="SimSun" w:hAnsi="SimSun" w:hint="eastAsia"/>
                <w:spacing w:val="-6"/>
                <w:sz w:val="21"/>
                <w:szCs w:val="21"/>
                <w:lang w:eastAsia="zh-CN"/>
              </w:rPr>
              <w:t>（</w:t>
            </w:r>
            <w:r w:rsidRPr="009707F8">
              <w:rPr>
                <w:rFonts w:ascii="SimSun" w:eastAsia="SimSun" w:hAnsi="SimSun" w:cs="바탕" w:hint="eastAsia"/>
                <w:spacing w:val="-6"/>
                <w:sz w:val="21"/>
                <w:szCs w:val="21"/>
                <w:lang w:eastAsia="zh-CN"/>
              </w:rPr>
              <w:t>一</w:t>
            </w:r>
            <w:r w:rsidRPr="009707F8">
              <w:rPr>
                <w:rFonts w:ascii="SimSun" w:eastAsia="SimSun" w:hAnsi="SimSun" w:cs="맑은 고딕" w:hint="eastAsia"/>
                <w:spacing w:val="-6"/>
                <w:sz w:val="21"/>
                <w:szCs w:val="21"/>
                <w:lang w:eastAsia="zh-CN"/>
              </w:rPr>
              <w:t>）</w:t>
            </w:r>
            <w:r w:rsidRPr="009707F8">
              <w:rPr>
                <w:rFonts w:ascii="SimSun" w:eastAsia="SimSun" w:hAnsi="SimSun" w:cs="바탕" w:hint="eastAsia"/>
                <w:spacing w:val="-6"/>
                <w:sz w:val="21"/>
                <w:szCs w:val="21"/>
                <w:lang w:eastAsia="zh-CN"/>
              </w:rPr>
              <w:t>公司名</w:t>
            </w:r>
            <w:r w:rsidRPr="009707F8">
              <w:rPr>
                <w:rFonts w:ascii="SimSun" w:eastAsia="SimSun" w:hAnsi="SimSun" w:cs="새굴림" w:hint="eastAsia"/>
                <w:spacing w:val="-6"/>
                <w:sz w:val="21"/>
                <w:szCs w:val="21"/>
                <w:lang w:eastAsia="zh-CN"/>
              </w:rPr>
              <w:t>称</w:t>
            </w:r>
            <w:r w:rsidRPr="009707F8">
              <w:rPr>
                <w:rFonts w:ascii="SimSun" w:eastAsia="SimSun" w:hAnsi="SimSun" w:cs="맑은 고딕" w:hint="eastAsia"/>
                <w:spacing w:val="-6"/>
                <w:sz w:val="21"/>
                <w:szCs w:val="21"/>
                <w:lang w:eastAsia="zh-CN"/>
              </w:rPr>
              <w:t>、</w:t>
            </w:r>
            <w:r w:rsidRPr="009707F8">
              <w:rPr>
                <w:rFonts w:ascii="SimSun" w:eastAsia="SimSun" w:hAnsi="SimSun" w:cs="바탕" w:hint="eastAsia"/>
                <w:spacing w:val="-6"/>
                <w:sz w:val="21"/>
                <w:szCs w:val="21"/>
                <w:lang w:eastAsia="zh-CN"/>
              </w:rPr>
              <w:t>地址</w:t>
            </w:r>
            <w:r w:rsidRPr="009707F8">
              <w:rPr>
                <w:rFonts w:ascii="SimSun" w:eastAsia="SimSun" w:hAnsi="SimSun" w:cs="맑은 고딕" w:hint="eastAsia"/>
                <w:spacing w:val="-6"/>
                <w:sz w:val="21"/>
                <w:szCs w:val="21"/>
                <w:lang w:eastAsia="zh-CN"/>
              </w:rPr>
              <w:t>、</w:t>
            </w:r>
            <w:r w:rsidRPr="009707F8">
              <w:rPr>
                <w:rFonts w:ascii="SimSun" w:eastAsia="SimSun" w:hAnsi="SimSun" w:cs="새굴림" w:hint="eastAsia"/>
                <w:spacing w:val="-6"/>
                <w:sz w:val="21"/>
                <w:szCs w:val="21"/>
                <w:lang w:eastAsia="zh-CN"/>
              </w:rPr>
              <w:t>联系方式</w:t>
            </w:r>
            <w:r w:rsidRPr="009707F8">
              <w:rPr>
                <w:rFonts w:ascii="SimSun" w:eastAsia="SimSun" w:hAnsi="SimSun" w:cs="맑은 고딕" w:hint="eastAsia"/>
                <w:spacing w:val="-6"/>
                <w:sz w:val="21"/>
                <w:szCs w:val="21"/>
                <w:lang w:eastAsia="zh-CN"/>
              </w:rPr>
              <w:t>、</w:t>
            </w:r>
            <w:r w:rsidRPr="009707F8">
              <w:rPr>
                <w:rFonts w:ascii="SimSun" w:eastAsia="SimSun" w:hAnsi="SimSun" w:cs="바탕" w:hint="eastAsia"/>
                <w:spacing w:val="-6"/>
                <w:sz w:val="21"/>
                <w:szCs w:val="21"/>
                <w:lang w:eastAsia="zh-CN"/>
              </w:rPr>
              <w:t>投</w:t>
            </w:r>
            <w:r w:rsidRPr="009707F8">
              <w:rPr>
                <w:rFonts w:ascii="SimSun" w:eastAsia="SimSun" w:hAnsi="SimSun" w:cs="새굴림" w:hint="eastAsia"/>
                <w:spacing w:val="-6"/>
                <w:sz w:val="21"/>
                <w:szCs w:val="21"/>
                <w:lang w:eastAsia="zh-CN"/>
              </w:rPr>
              <w:t>诉电话</w:t>
            </w:r>
            <w:r w:rsidRPr="009707F8">
              <w:rPr>
                <w:rFonts w:ascii="SimSun" w:eastAsia="SimSun" w:hAnsi="SimSun" w:cs="맑은 고딕" w:hint="eastAsia"/>
                <w:spacing w:val="-6"/>
                <w:sz w:val="21"/>
                <w:szCs w:val="21"/>
                <w:lang w:eastAsia="zh-CN"/>
              </w:rPr>
              <w:t>、</w:t>
            </w:r>
            <w:r w:rsidRPr="009707F8">
              <w:rPr>
                <w:rFonts w:ascii="SimSun" w:eastAsia="SimSun" w:hAnsi="SimSun" w:cs="새굴림" w:hint="eastAsia"/>
                <w:spacing w:val="-6"/>
                <w:sz w:val="21"/>
                <w:szCs w:val="21"/>
                <w:lang w:eastAsia="zh-CN"/>
              </w:rPr>
              <w:t>证券投资咨询业务资格等</w:t>
            </w:r>
            <w:r w:rsidRPr="009707F8">
              <w:rPr>
                <w:rFonts w:ascii="SimSun" w:eastAsia="SimSun" w:hAnsi="SimSun" w:cs="맑은 고딕" w:hint="eastAsia"/>
                <w:spacing w:val="-6"/>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hint="eastAsia"/>
                <w:sz w:val="21"/>
                <w:szCs w:val="21"/>
                <w:lang w:eastAsia="zh-CN"/>
              </w:rPr>
              <w:t>（</w:t>
            </w:r>
            <w:r w:rsidRPr="00AE77B4">
              <w:rPr>
                <w:rFonts w:ascii="SimSun" w:eastAsia="SimSun" w:hAnsi="SimSun" w:cs="바탕" w:hint="eastAsia"/>
                <w:sz w:val="21"/>
                <w:szCs w:val="21"/>
                <w:lang w:eastAsia="zh-CN"/>
              </w:rPr>
              <w:t>二</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证券投资顾问的姓名及其证券投资咨询执业资格编码</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hint="eastAsia"/>
                <w:sz w:val="21"/>
                <w:szCs w:val="21"/>
                <w:lang w:eastAsia="zh-CN"/>
              </w:rPr>
              <w:t>（</w:t>
            </w:r>
            <w:r w:rsidRPr="00AE77B4">
              <w:rPr>
                <w:rFonts w:ascii="SimSun" w:eastAsia="SimSun" w:hAnsi="SimSun" w:cs="바탕" w:hint="eastAsia"/>
                <w:sz w:val="21"/>
                <w:szCs w:val="21"/>
                <w:lang w:eastAsia="zh-CN"/>
              </w:rPr>
              <w:t>三</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证券投资顾问服务的内容</w:t>
            </w:r>
            <w:r w:rsidRPr="00AE77B4">
              <w:rPr>
                <w:rFonts w:ascii="SimSun" w:eastAsia="SimSun" w:hAnsi="SimSun" w:cs="바탕" w:hint="eastAsia"/>
                <w:sz w:val="21"/>
                <w:szCs w:val="21"/>
                <w:lang w:eastAsia="zh-CN"/>
              </w:rPr>
              <w:t>和方式</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hint="eastAsia"/>
                <w:sz w:val="21"/>
                <w:szCs w:val="21"/>
                <w:lang w:eastAsia="zh-CN"/>
              </w:rPr>
              <w:t>（</w:t>
            </w:r>
            <w:r w:rsidRPr="00AE77B4">
              <w:rPr>
                <w:rFonts w:ascii="SimSun" w:eastAsia="SimSun" w:hAnsi="SimSun" w:cs="바탕" w:hint="eastAsia"/>
                <w:sz w:val="21"/>
                <w:szCs w:val="21"/>
                <w:lang w:eastAsia="zh-CN"/>
              </w:rPr>
              <w:t>四</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投</w:t>
            </w:r>
            <w:r w:rsidRPr="00AE77B4">
              <w:rPr>
                <w:rFonts w:ascii="SimSun" w:eastAsia="SimSun" w:hAnsi="SimSun" w:cs="새굴림" w:hint="eastAsia"/>
                <w:sz w:val="21"/>
                <w:szCs w:val="21"/>
                <w:lang w:eastAsia="zh-CN"/>
              </w:rPr>
              <w:t>资决策由客户作出</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投</w:t>
            </w:r>
            <w:r w:rsidRPr="00AE77B4">
              <w:rPr>
                <w:rFonts w:ascii="SimSun" w:eastAsia="SimSun" w:hAnsi="SimSun" w:cs="새굴림" w:hint="eastAsia"/>
                <w:sz w:val="21"/>
                <w:szCs w:val="21"/>
                <w:lang w:eastAsia="zh-CN"/>
              </w:rPr>
              <w:t>资风险由客户承担</w:t>
            </w:r>
            <w:r w:rsidRPr="00AE77B4">
              <w:rPr>
                <w:rFonts w:ascii="SimSun" w:eastAsia="SimSun" w:hAnsi="SimSun" w:cs="맑은 고딕" w:hint="eastAsia"/>
                <w:sz w:val="21"/>
                <w:szCs w:val="21"/>
                <w:lang w:eastAsia="zh-CN"/>
              </w:rPr>
              <w:t>；</w:t>
            </w:r>
            <w:r w:rsidRPr="00AE77B4">
              <w:rPr>
                <w:rFonts w:ascii="SimSun" w:eastAsia="SimSun" w:hAnsi="SimSun" w:hint="eastAsia"/>
                <w:sz w:val="21"/>
                <w:szCs w:val="21"/>
                <w:lang w:eastAsia="zh-CN"/>
              </w:rPr>
              <w:t xml:space="preserve"> </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hint="eastAsia"/>
                <w:sz w:val="21"/>
                <w:szCs w:val="21"/>
                <w:lang w:eastAsia="zh-CN"/>
              </w:rPr>
              <w:t>（</w:t>
            </w:r>
            <w:r w:rsidRPr="00AE77B4">
              <w:rPr>
                <w:rFonts w:ascii="SimSun" w:eastAsia="SimSun" w:hAnsi="SimSun" w:cs="바탕" w:hint="eastAsia"/>
                <w:sz w:val="21"/>
                <w:szCs w:val="21"/>
                <w:lang w:eastAsia="zh-CN"/>
              </w:rPr>
              <w:t>五</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证券投资顾问不得代客户作出投资决策</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cs="새굴림" w:hint="eastAsia"/>
                <w:sz w:val="21"/>
                <w:szCs w:val="21"/>
                <w:lang w:eastAsia="zh-CN"/>
              </w:rPr>
              <w:lastRenderedPageBreak/>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证券投资咨询机构应当通过营业场所</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中</w:t>
            </w:r>
            <w:r w:rsidRPr="00AE77B4">
              <w:rPr>
                <w:rFonts w:ascii="SimSun" w:eastAsia="SimSun" w:hAnsi="SimSun" w:cs="새굴림" w:hint="eastAsia"/>
                <w:sz w:val="21"/>
                <w:szCs w:val="21"/>
                <w:lang w:eastAsia="zh-CN"/>
              </w:rPr>
              <w:t>国证券业协会和公司网站</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公示前款第</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一</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二</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项信息</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方便投</w:t>
            </w:r>
            <w:r w:rsidRPr="00AE77B4">
              <w:rPr>
                <w:rFonts w:ascii="SimSun" w:eastAsia="SimSun" w:hAnsi="SimSun" w:cs="새굴림" w:hint="eastAsia"/>
                <w:sz w:val="21"/>
                <w:szCs w:val="21"/>
                <w:lang w:eastAsia="zh-CN"/>
              </w:rPr>
              <w:t>资者查询</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监督</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第十三</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证券投资咨询机构应当向客户提供风险揭示书</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并由客户签收确认</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风险揭示书内容与格式要求由中国证券业协会制定</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第十四</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证券投资咨询机构提供证券投资顾问服务</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应当与客户签订证券投资顾问服务协议</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并对协议实行编号管理</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协议应当包括下列内容</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hint="eastAsia"/>
                <w:sz w:val="21"/>
                <w:szCs w:val="21"/>
                <w:lang w:eastAsia="zh-CN"/>
              </w:rPr>
              <w:t>（</w:t>
            </w:r>
            <w:r w:rsidRPr="00AE77B4">
              <w:rPr>
                <w:rFonts w:ascii="SimSun" w:eastAsia="SimSun" w:hAnsi="SimSun" w:cs="바탕" w:hint="eastAsia"/>
                <w:sz w:val="21"/>
                <w:szCs w:val="21"/>
                <w:lang w:eastAsia="zh-CN"/>
              </w:rPr>
              <w:t>一</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当事人的权利义务</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hint="eastAsia"/>
                <w:sz w:val="21"/>
                <w:szCs w:val="21"/>
                <w:lang w:eastAsia="zh-CN"/>
              </w:rPr>
              <w:t>（</w:t>
            </w:r>
            <w:r w:rsidRPr="00AE77B4">
              <w:rPr>
                <w:rFonts w:ascii="SimSun" w:eastAsia="SimSun" w:hAnsi="SimSun" w:cs="바탕" w:hint="eastAsia"/>
                <w:sz w:val="21"/>
                <w:szCs w:val="21"/>
                <w:lang w:eastAsia="zh-CN"/>
              </w:rPr>
              <w:t>二</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证券投资顾问服务的内容和方式</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hint="eastAsia"/>
                <w:sz w:val="21"/>
                <w:szCs w:val="21"/>
                <w:lang w:eastAsia="zh-CN"/>
              </w:rPr>
              <w:t>（</w:t>
            </w:r>
            <w:r w:rsidRPr="00AE77B4">
              <w:rPr>
                <w:rFonts w:ascii="SimSun" w:eastAsia="SimSun" w:hAnsi="SimSun" w:cs="바탕" w:hint="eastAsia"/>
                <w:sz w:val="21"/>
                <w:szCs w:val="21"/>
                <w:lang w:eastAsia="zh-CN"/>
              </w:rPr>
              <w:t>三</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证券投资顾问的职责和禁止行为</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hint="eastAsia"/>
                <w:sz w:val="21"/>
                <w:szCs w:val="21"/>
                <w:lang w:eastAsia="zh-CN"/>
              </w:rPr>
              <w:t>（</w:t>
            </w:r>
            <w:r w:rsidRPr="00AE77B4">
              <w:rPr>
                <w:rFonts w:ascii="SimSun" w:eastAsia="SimSun" w:hAnsi="SimSun" w:cs="바탕" w:hint="eastAsia"/>
                <w:sz w:val="21"/>
                <w:szCs w:val="21"/>
                <w:lang w:eastAsia="zh-CN"/>
              </w:rPr>
              <w:t>四</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收</w:t>
            </w:r>
            <w:r w:rsidRPr="00AE77B4">
              <w:rPr>
                <w:rFonts w:ascii="SimSun" w:eastAsia="SimSun" w:hAnsi="SimSun" w:cs="새굴림" w:hint="eastAsia"/>
                <w:sz w:val="21"/>
                <w:szCs w:val="21"/>
                <w:lang w:eastAsia="zh-CN"/>
              </w:rPr>
              <w:t>费标准和支付方式</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hint="eastAsia"/>
                <w:sz w:val="21"/>
                <w:szCs w:val="21"/>
                <w:lang w:eastAsia="zh-CN"/>
              </w:rPr>
              <w:t>（</w:t>
            </w:r>
            <w:r w:rsidRPr="00AE77B4">
              <w:rPr>
                <w:rFonts w:ascii="SimSun" w:eastAsia="SimSun" w:hAnsi="SimSun" w:cs="바탕" w:hint="eastAsia"/>
                <w:sz w:val="21"/>
                <w:szCs w:val="21"/>
                <w:lang w:eastAsia="zh-CN"/>
              </w:rPr>
              <w:t>五</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争议或者纠纷解决方式</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hint="eastAsia"/>
                <w:sz w:val="21"/>
                <w:szCs w:val="21"/>
                <w:lang w:eastAsia="zh-CN"/>
              </w:rPr>
              <w:t>（</w:t>
            </w:r>
            <w:r w:rsidRPr="00AE77B4">
              <w:rPr>
                <w:rFonts w:ascii="SimSun" w:eastAsia="SimSun" w:hAnsi="SimSun" w:cs="바탕" w:hint="eastAsia"/>
                <w:sz w:val="21"/>
                <w:szCs w:val="21"/>
                <w:lang w:eastAsia="zh-CN"/>
              </w:rPr>
              <w:t>六</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终止或者解除协议的条件和方式</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cs="새굴림" w:hint="eastAsia"/>
                <w:sz w:val="21"/>
                <w:szCs w:val="21"/>
                <w:lang w:eastAsia="zh-CN"/>
              </w:rPr>
              <w:t>证券投资顾问服务协议应当约定</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自</w:t>
            </w:r>
            <w:r w:rsidRPr="00AE77B4">
              <w:rPr>
                <w:rFonts w:ascii="SimSun" w:eastAsia="SimSun" w:hAnsi="SimSun" w:cs="새굴림" w:hint="eastAsia"/>
                <w:sz w:val="21"/>
                <w:szCs w:val="21"/>
                <w:lang w:eastAsia="zh-CN"/>
              </w:rPr>
              <w:t>签订协议之日起</w:t>
            </w:r>
            <w:r w:rsidRPr="00AE77B4">
              <w:rPr>
                <w:rFonts w:ascii="SimSun" w:eastAsia="SimSun" w:hAnsi="SimSun" w:hint="eastAsia"/>
                <w:sz w:val="21"/>
                <w:szCs w:val="21"/>
                <w:lang w:eastAsia="zh-CN"/>
              </w:rPr>
              <w:t>5</w:t>
            </w:r>
            <w:r w:rsidRPr="00AE77B4">
              <w:rPr>
                <w:rFonts w:ascii="SimSun" w:eastAsia="SimSun" w:hAnsi="SimSun" w:cs="새굴림" w:hint="eastAsia"/>
                <w:sz w:val="21"/>
                <w:szCs w:val="21"/>
                <w:lang w:eastAsia="zh-CN"/>
              </w:rPr>
              <w:t>个工作日内</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客</w:t>
            </w:r>
            <w:r w:rsidRPr="00AE77B4">
              <w:rPr>
                <w:rFonts w:ascii="SimSun" w:eastAsia="SimSun" w:hAnsi="SimSun" w:cs="새굴림" w:hint="eastAsia"/>
                <w:sz w:val="21"/>
                <w:szCs w:val="21"/>
                <w:lang w:eastAsia="zh-CN"/>
              </w:rPr>
              <w:t>户可以书面通知方式提出解除协议</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证券投资咨询机构收到客户解除协议书面通知时</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证券投资顾问服务协议解除</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第十五</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证券投资顾问应当根据了解的客户情况</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在</w:t>
            </w:r>
            <w:r w:rsidRPr="00AE77B4">
              <w:rPr>
                <w:rFonts w:ascii="SimSun" w:eastAsia="SimSun" w:hAnsi="SimSun" w:cs="새굴림" w:hint="eastAsia"/>
                <w:sz w:val="21"/>
                <w:szCs w:val="21"/>
                <w:lang w:eastAsia="zh-CN"/>
              </w:rPr>
              <w:t>评估客户风险承受能力和服务需求的基础上</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向客</w:t>
            </w:r>
            <w:r w:rsidRPr="00AE77B4">
              <w:rPr>
                <w:rFonts w:ascii="SimSun" w:eastAsia="SimSun" w:hAnsi="SimSun" w:cs="새굴림" w:hint="eastAsia"/>
                <w:sz w:val="21"/>
                <w:szCs w:val="21"/>
                <w:lang w:eastAsia="zh-CN"/>
              </w:rPr>
              <w:t>户提供适当的投资建议服务</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第十六</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证券投资顾问向客户提供</w:t>
            </w:r>
            <w:r w:rsidRPr="00AE77B4">
              <w:rPr>
                <w:rFonts w:ascii="SimSun" w:eastAsia="SimSun" w:hAnsi="SimSun" w:cs="바탕" w:hint="eastAsia"/>
                <w:sz w:val="21"/>
                <w:szCs w:val="21"/>
                <w:lang w:eastAsia="zh-CN"/>
              </w:rPr>
              <w:t>投</w:t>
            </w:r>
            <w:r w:rsidRPr="00AE77B4">
              <w:rPr>
                <w:rFonts w:ascii="SimSun" w:eastAsia="SimSun" w:hAnsi="SimSun" w:cs="새굴림" w:hint="eastAsia"/>
                <w:sz w:val="21"/>
                <w:szCs w:val="21"/>
                <w:lang w:eastAsia="zh-CN"/>
              </w:rPr>
              <w:t>资建议</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应当具有合理的依据</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投</w:t>
            </w:r>
            <w:r w:rsidRPr="00AE77B4">
              <w:rPr>
                <w:rFonts w:ascii="SimSun" w:eastAsia="SimSun" w:hAnsi="SimSun" w:cs="새굴림" w:hint="eastAsia"/>
                <w:sz w:val="21"/>
                <w:szCs w:val="21"/>
                <w:lang w:eastAsia="zh-CN"/>
              </w:rPr>
              <w:t>资建议的依据包括证券研究报告或者基于证券研究报告</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理</w:t>
            </w:r>
            <w:r w:rsidRPr="00AE77B4">
              <w:rPr>
                <w:rFonts w:ascii="SimSun" w:eastAsia="SimSun" w:hAnsi="SimSun" w:cs="새굴림" w:hint="eastAsia"/>
                <w:sz w:val="21"/>
                <w:szCs w:val="21"/>
                <w:lang w:eastAsia="zh-CN"/>
              </w:rPr>
              <w:t>论模型以及分析方法形成的投资分析意见等</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第十七</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证券投资咨询机构应当为证券投资顾问服务提供必要的研究支持</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证券投资咨询机构的证券研究不足以支持证券投资顾问服务需要的</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应当向其他具有证券投资咨询业务资格的证券公司或者证券投资咨询机构购买证券研究报告</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提升</w:t>
            </w:r>
            <w:r w:rsidRPr="00AE77B4">
              <w:rPr>
                <w:rFonts w:ascii="SimSun" w:eastAsia="SimSun" w:hAnsi="SimSun" w:cs="새굴림" w:hint="eastAsia"/>
                <w:sz w:val="21"/>
                <w:szCs w:val="21"/>
                <w:lang w:eastAsia="zh-CN"/>
              </w:rPr>
              <w:t>证券投资顾问服务能力</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第十八</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证券投资顾问依据本公司</w:t>
            </w:r>
            <w:r w:rsidRPr="00AE77B4">
              <w:rPr>
                <w:rFonts w:ascii="SimSun" w:eastAsia="SimSun" w:hAnsi="SimSun" w:cs="새굴림" w:hint="eastAsia"/>
                <w:sz w:val="21"/>
                <w:szCs w:val="21"/>
                <w:lang w:eastAsia="zh-CN"/>
              </w:rPr>
              <w:lastRenderedPageBreak/>
              <w:t>或者其他证券公司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证券投资咨询机构的证券研究报告作出投资建议的</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应当向客户说明证券研究报告的发布人</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发布日期</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第十九</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证券投资顾问向客户提供投资建议</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应当提示潜在的投资风险</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禁止以任何方式向客</w:t>
            </w:r>
            <w:r w:rsidRPr="00AE77B4">
              <w:rPr>
                <w:rFonts w:ascii="SimSun" w:eastAsia="SimSun" w:hAnsi="SimSun" w:cs="새굴림" w:hint="eastAsia"/>
                <w:sz w:val="21"/>
                <w:szCs w:val="21"/>
                <w:lang w:eastAsia="zh-CN"/>
              </w:rPr>
              <w:t>户承诺或者保证投资收益</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cs="바탕" w:hint="eastAsia"/>
                <w:sz w:val="21"/>
                <w:szCs w:val="21"/>
                <w:lang w:eastAsia="zh-CN"/>
              </w:rPr>
              <w:t>鼓</w:t>
            </w:r>
            <w:r w:rsidRPr="00AE77B4">
              <w:rPr>
                <w:rFonts w:ascii="SimSun" w:eastAsia="SimSun" w:hAnsi="SimSun" w:cs="새굴림" w:hint="eastAsia"/>
                <w:sz w:val="21"/>
                <w:szCs w:val="21"/>
                <w:lang w:eastAsia="zh-CN"/>
              </w:rPr>
              <w:t>励证券投资顾问向客户说明与其投资建议不一致的观点</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作</w:t>
            </w:r>
            <w:r w:rsidRPr="00AE77B4">
              <w:rPr>
                <w:rFonts w:ascii="SimSun" w:eastAsia="SimSun" w:hAnsi="SimSun" w:cs="새굴림" w:hint="eastAsia"/>
                <w:sz w:val="21"/>
                <w:szCs w:val="21"/>
                <w:lang w:eastAsia="zh-CN"/>
              </w:rPr>
              <w:t>为辅助客户评估投资风险的参考</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第二十</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证券投资顾问向客户提供投资建议</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知悉客</w:t>
            </w:r>
            <w:r w:rsidRPr="00AE77B4">
              <w:rPr>
                <w:rFonts w:ascii="SimSun" w:eastAsia="SimSun" w:hAnsi="SimSun" w:cs="새굴림" w:hint="eastAsia"/>
                <w:sz w:val="21"/>
                <w:szCs w:val="21"/>
                <w:lang w:eastAsia="zh-CN"/>
              </w:rPr>
              <w:t>户作出具体投资决策计划的</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不得向他人泄露</w:t>
            </w:r>
            <w:r w:rsidRPr="00AE77B4">
              <w:rPr>
                <w:rFonts w:ascii="SimSun" w:eastAsia="SimSun" w:hAnsi="SimSun" w:cs="새굴림" w:hint="eastAsia"/>
                <w:sz w:val="21"/>
                <w:szCs w:val="21"/>
                <w:lang w:eastAsia="zh-CN"/>
              </w:rPr>
              <w:t>该客户的投资决策计划信息</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第二十一</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证券投资咨询机构从事证券投资顾问业务</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应当</w:t>
            </w:r>
            <w:r w:rsidRPr="00AE77B4">
              <w:rPr>
                <w:rFonts w:ascii="SimSun" w:eastAsia="SimSun" w:hAnsi="SimSun" w:cs="바탕" w:hint="eastAsia"/>
                <w:sz w:val="21"/>
                <w:szCs w:val="21"/>
                <w:lang w:eastAsia="zh-CN"/>
              </w:rPr>
              <w:t>建立客</w:t>
            </w:r>
            <w:r w:rsidRPr="00AE77B4">
              <w:rPr>
                <w:rFonts w:ascii="SimSun" w:eastAsia="SimSun" w:hAnsi="SimSun" w:cs="새굴림" w:hint="eastAsia"/>
                <w:sz w:val="21"/>
                <w:szCs w:val="21"/>
                <w:lang w:eastAsia="zh-CN"/>
              </w:rPr>
              <w:t>户回访机制</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明确客</w:t>
            </w:r>
            <w:r w:rsidRPr="00AE77B4">
              <w:rPr>
                <w:rFonts w:ascii="SimSun" w:eastAsia="SimSun" w:hAnsi="SimSun" w:cs="새굴림" w:hint="eastAsia"/>
                <w:sz w:val="21"/>
                <w:szCs w:val="21"/>
                <w:lang w:eastAsia="zh-CN"/>
              </w:rPr>
              <w:t>户回访的程序</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内容和要求</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并指定专门人员独立实施</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第二十二</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证券投资咨询机构从事证券投资顾问业务</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应当建立客户投诉处理机制</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及</w:t>
            </w:r>
            <w:r w:rsidRPr="00AE77B4">
              <w:rPr>
                <w:rFonts w:ascii="SimSun" w:eastAsia="SimSun" w:hAnsi="SimSun" w:cs="새굴림" w:hint="eastAsia"/>
                <w:sz w:val="21"/>
                <w:szCs w:val="21"/>
                <w:lang w:eastAsia="zh-CN"/>
              </w:rPr>
              <w:t>时</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妥善</w:t>
            </w:r>
            <w:r w:rsidRPr="00AE77B4">
              <w:rPr>
                <w:rFonts w:ascii="SimSun" w:eastAsia="SimSun" w:hAnsi="SimSun" w:cs="새굴림" w:hint="eastAsia"/>
                <w:sz w:val="21"/>
                <w:szCs w:val="21"/>
                <w:lang w:eastAsia="zh-CN"/>
              </w:rPr>
              <w:t>处理客户投诉事项</w:t>
            </w:r>
            <w:r w:rsidRPr="00AE77B4">
              <w:rPr>
                <w:rFonts w:ascii="SimSun" w:eastAsia="SimSun" w:hAnsi="SimSun" w:cs="맑은 고딕" w:hint="eastAsia"/>
                <w:sz w:val="21"/>
                <w:szCs w:val="21"/>
                <w:lang w:eastAsia="zh-CN"/>
              </w:rPr>
              <w:t>。</w:t>
            </w:r>
          </w:p>
          <w:p w:rsidR="009B0B58" w:rsidRPr="009C13CD" w:rsidRDefault="009B0B58" w:rsidP="009C13CD">
            <w:pPr>
              <w:wordWrap/>
              <w:snapToGrid w:val="0"/>
              <w:spacing w:line="290" w:lineRule="atLeast"/>
              <w:ind w:firstLineChars="200" w:firstLine="406"/>
              <w:rPr>
                <w:rFonts w:ascii="SimSun" w:eastAsia="SimSun" w:hAnsi="SimSun" w:hint="eastAsia"/>
                <w:spacing w:val="-4"/>
                <w:sz w:val="21"/>
                <w:szCs w:val="21"/>
                <w:lang w:eastAsia="zh-CN"/>
              </w:rPr>
            </w:pPr>
            <w:r w:rsidRPr="009C13CD">
              <w:rPr>
                <w:rFonts w:ascii="SimSun" w:eastAsia="SimSun" w:hAnsi="SimSun" w:cs="바탕" w:hint="eastAsia"/>
                <w:b/>
                <w:spacing w:val="-4"/>
                <w:sz w:val="21"/>
                <w:szCs w:val="21"/>
                <w:lang w:eastAsia="zh-CN"/>
              </w:rPr>
              <w:t>第二十三</w:t>
            </w:r>
            <w:r w:rsidRPr="009C13CD">
              <w:rPr>
                <w:rFonts w:ascii="SimSun" w:eastAsia="SimSun" w:hAnsi="SimSun" w:cs="새굴림" w:hint="eastAsia"/>
                <w:b/>
                <w:spacing w:val="-4"/>
                <w:sz w:val="21"/>
                <w:szCs w:val="21"/>
                <w:lang w:eastAsia="zh-CN"/>
              </w:rPr>
              <w:t>条</w:t>
            </w:r>
            <w:r w:rsidRPr="009C13CD">
              <w:rPr>
                <w:rFonts w:ascii="SimSun" w:eastAsia="SimSun" w:hAnsi="SimSun" w:hint="eastAsia"/>
                <w:spacing w:val="-4"/>
                <w:sz w:val="21"/>
                <w:szCs w:val="21"/>
                <w:lang w:eastAsia="zh-CN"/>
              </w:rPr>
              <w:t xml:space="preserve"> </w:t>
            </w:r>
            <w:r w:rsidRPr="009C13CD">
              <w:rPr>
                <w:rFonts w:ascii="SimSun" w:eastAsia="SimSun" w:hAnsi="SimSun" w:cs="새굴림" w:hint="eastAsia"/>
                <w:spacing w:val="-4"/>
                <w:sz w:val="21"/>
                <w:szCs w:val="21"/>
                <w:lang w:eastAsia="zh-CN"/>
              </w:rPr>
              <w:t>证券公司</w:t>
            </w:r>
            <w:r w:rsidRPr="009C13CD">
              <w:rPr>
                <w:rFonts w:ascii="SimSun" w:eastAsia="SimSun" w:hAnsi="SimSun" w:cs="맑은 고딕" w:hint="eastAsia"/>
                <w:spacing w:val="-4"/>
                <w:sz w:val="21"/>
                <w:szCs w:val="21"/>
                <w:lang w:eastAsia="zh-CN"/>
              </w:rPr>
              <w:t>、</w:t>
            </w:r>
            <w:r w:rsidRPr="009C13CD">
              <w:rPr>
                <w:rFonts w:ascii="SimSun" w:eastAsia="SimSun" w:hAnsi="SimSun" w:cs="새굴림" w:hint="eastAsia"/>
                <w:spacing w:val="-4"/>
                <w:sz w:val="21"/>
                <w:szCs w:val="21"/>
                <w:lang w:eastAsia="zh-CN"/>
              </w:rPr>
              <w:t>证券投资咨询机构应当按照公平</w:t>
            </w:r>
            <w:r w:rsidRPr="009C13CD">
              <w:rPr>
                <w:rFonts w:ascii="SimSun" w:eastAsia="SimSun" w:hAnsi="SimSun" w:cs="맑은 고딕" w:hint="eastAsia"/>
                <w:spacing w:val="-4"/>
                <w:sz w:val="21"/>
                <w:szCs w:val="21"/>
                <w:lang w:eastAsia="zh-CN"/>
              </w:rPr>
              <w:t>、</w:t>
            </w:r>
            <w:r w:rsidRPr="009C13CD">
              <w:rPr>
                <w:rFonts w:ascii="SimSun" w:eastAsia="SimSun" w:hAnsi="SimSun" w:cs="바탕" w:hint="eastAsia"/>
                <w:spacing w:val="-4"/>
                <w:sz w:val="21"/>
                <w:szCs w:val="21"/>
                <w:lang w:eastAsia="zh-CN"/>
              </w:rPr>
              <w:t>合理</w:t>
            </w:r>
            <w:r w:rsidRPr="009C13CD">
              <w:rPr>
                <w:rFonts w:ascii="SimSun" w:eastAsia="SimSun" w:hAnsi="SimSun" w:cs="맑은 고딕" w:hint="eastAsia"/>
                <w:spacing w:val="-4"/>
                <w:sz w:val="21"/>
                <w:szCs w:val="21"/>
                <w:lang w:eastAsia="zh-CN"/>
              </w:rPr>
              <w:t>、</w:t>
            </w:r>
            <w:r w:rsidRPr="009C13CD">
              <w:rPr>
                <w:rFonts w:ascii="SimSun" w:eastAsia="SimSun" w:hAnsi="SimSun" w:cs="바탕" w:hint="eastAsia"/>
                <w:spacing w:val="-4"/>
                <w:sz w:val="21"/>
                <w:szCs w:val="21"/>
                <w:lang w:eastAsia="zh-CN"/>
              </w:rPr>
              <w:t>自愿的原</w:t>
            </w:r>
            <w:r w:rsidRPr="009C13CD">
              <w:rPr>
                <w:rFonts w:ascii="SimSun" w:eastAsia="SimSun" w:hAnsi="SimSun" w:cs="새굴림" w:hint="eastAsia"/>
                <w:spacing w:val="-4"/>
                <w:sz w:val="21"/>
                <w:szCs w:val="21"/>
                <w:lang w:eastAsia="zh-CN"/>
              </w:rPr>
              <w:t>则</w:t>
            </w:r>
            <w:r w:rsidRPr="009C13CD">
              <w:rPr>
                <w:rFonts w:ascii="SimSun" w:eastAsia="SimSun" w:hAnsi="SimSun" w:cs="맑은 고딕" w:hint="eastAsia"/>
                <w:spacing w:val="-4"/>
                <w:sz w:val="21"/>
                <w:szCs w:val="21"/>
                <w:lang w:eastAsia="zh-CN"/>
              </w:rPr>
              <w:t>，</w:t>
            </w:r>
            <w:r w:rsidRPr="009C13CD">
              <w:rPr>
                <w:rFonts w:ascii="SimSun" w:eastAsia="SimSun" w:hAnsi="SimSun" w:cs="새굴림" w:hint="eastAsia"/>
                <w:spacing w:val="-4"/>
                <w:sz w:val="21"/>
                <w:szCs w:val="21"/>
                <w:lang w:eastAsia="zh-CN"/>
              </w:rPr>
              <w:t>与客户协商并书面约定收取证券投资顾问服务费用的安排</w:t>
            </w:r>
            <w:r w:rsidRPr="009C13CD">
              <w:rPr>
                <w:rFonts w:ascii="SimSun" w:eastAsia="SimSun" w:hAnsi="SimSun" w:cs="맑은 고딕" w:hint="eastAsia"/>
                <w:spacing w:val="-4"/>
                <w:sz w:val="21"/>
                <w:szCs w:val="21"/>
                <w:lang w:eastAsia="zh-CN"/>
              </w:rPr>
              <w:t>，</w:t>
            </w:r>
            <w:r w:rsidRPr="009C13CD">
              <w:rPr>
                <w:rFonts w:ascii="SimSun" w:eastAsia="SimSun" w:hAnsi="SimSun" w:cs="바탕" w:hint="eastAsia"/>
                <w:spacing w:val="-4"/>
                <w:sz w:val="21"/>
                <w:szCs w:val="21"/>
                <w:lang w:eastAsia="zh-CN"/>
              </w:rPr>
              <w:t>可以按照服</w:t>
            </w:r>
            <w:r w:rsidRPr="009C13CD">
              <w:rPr>
                <w:rFonts w:ascii="SimSun" w:eastAsia="SimSun" w:hAnsi="SimSun" w:cs="새굴림" w:hint="eastAsia"/>
                <w:spacing w:val="-4"/>
                <w:sz w:val="21"/>
                <w:szCs w:val="21"/>
                <w:lang w:eastAsia="zh-CN"/>
              </w:rPr>
              <w:t>务期限</w:t>
            </w:r>
            <w:r w:rsidRPr="009C13CD">
              <w:rPr>
                <w:rFonts w:ascii="SimSun" w:eastAsia="SimSun" w:hAnsi="SimSun" w:cs="맑은 고딕" w:hint="eastAsia"/>
                <w:spacing w:val="-4"/>
                <w:sz w:val="21"/>
                <w:szCs w:val="21"/>
                <w:lang w:eastAsia="zh-CN"/>
              </w:rPr>
              <w:t>、</w:t>
            </w:r>
            <w:r w:rsidRPr="009C13CD">
              <w:rPr>
                <w:rFonts w:ascii="SimSun" w:eastAsia="SimSun" w:hAnsi="SimSun" w:cs="바탕" w:hint="eastAsia"/>
                <w:spacing w:val="-4"/>
                <w:sz w:val="21"/>
                <w:szCs w:val="21"/>
                <w:lang w:eastAsia="zh-CN"/>
              </w:rPr>
              <w:t>客</w:t>
            </w:r>
            <w:r w:rsidRPr="009C13CD">
              <w:rPr>
                <w:rFonts w:ascii="SimSun" w:eastAsia="SimSun" w:hAnsi="SimSun" w:cs="새굴림" w:hint="eastAsia"/>
                <w:spacing w:val="-4"/>
                <w:sz w:val="21"/>
                <w:szCs w:val="21"/>
                <w:lang w:eastAsia="zh-CN"/>
              </w:rPr>
              <w:t>户资产规模收取服务费用</w:t>
            </w:r>
            <w:r w:rsidRPr="009C13CD">
              <w:rPr>
                <w:rFonts w:ascii="SimSun" w:eastAsia="SimSun" w:hAnsi="SimSun" w:cs="맑은 고딕" w:hint="eastAsia"/>
                <w:spacing w:val="-4"/>
                <w:sz w:val="21"/>
                <w:szCs w:val="21"/>
                <w:lang w:eastAsia="zh-CN"/>
              </w:rPr>
              <w:t>，</w:t>
            </w:r>
            <w:r w:rsidRPr="009C13CD">
              <w:rPr>
                <w:rFonts w:ascii="SimSun" w:eastAsia="SimSun" w:hAnsi="SimSun" w:cs="바탕" w:hint="eastAsia"/>
                <w:spacing w:val="-4"/>
                <w:sz w:val="21"/>
                <w:szCs w:val="21"/>
                <w:lang w:eastAsia="zh-CN"/>
              </w:rPr>
              <w:t>也可以采用差</w:t>
            </w:r>
            <w:r w:rsidRPr="009C13CD">
              <w:rPr>
                <w:rFonts w:ascii="SimSun" w:eastAsia="SimSun" w:hAnsi="SimSun" w:cs="새굴림" w:hint="eastAsia"/>
                <w:spacing w:val="-4"/>
                <w:sz w:val="21"/>
                <w:szCs w:val="21"/>
                <w:lang w:eastAsia="zh-CN"/>
              </w:rPr>
              <w:t>别佣金等其他方式收取服务费用</w:t>
            </w:r>
            <w:r w:rsidRPr="009C13CD">
              <w:rPr>
                <w:rFonts w:ascii="SimSun" w:eastAsia="SimSun" w:hAnsi="SimSun" w:cs="맑은 고딕" w:hint="eastAsia"/>
                <w:spacing w:val="-4"/>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cs="새굴림" w:hint="eastAsia"/>
                <w:sz w:val="21"/>
                <w:szCs w:val="21"/>
                <w:lang w:eastAsia="zh-CN"/>
              </w:rPr>
              <w:t>证券投资顾问服务费用应当以公司账户收取</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禁止</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证券投资咨询机构及其人员以个人名义向客户收取证券投资顾问</w:t>
            </w:r>
            <w:r w:rsidRPr="00AE77B4">
              <w:rPr>
                <w:rFonts w:ascii="SimSun" w:eastAsia="SimSun" w:hAnsi="SimSun" w:cs="바탕" w:hint="eastAsia"/>
                <w:sz w:val="21"/>
                <w:szCs w:val="21"/>
                <w:lang w:eastAsia="zh-CN"/>
              </w:rPr>
              <w:t>服</w:t>
            </w:r>
            <w:r w:rsidRPr="00AE77B4">
              <w:rPr>
                <w:rFonts w:ascii="SimSun" w:eastAsia="SimSun" w:hAnsi="SimSun" w:cs="새굴림" w:hint="eastAsia"/>
                <w:sz w:val="21"/>
                <w:szCs w:val="21"/>
                <w:lang w:eastAsia="zh-CN"/>
              </w:rPr>
              <w:t>务费用</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第二十四</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证券投资咨询机构应当规范证券投资顾问业务推广和客户招揽行为</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禁止</w:t>
            </w:r>
            <w:r w:rsidRPr="00AE77B4">
              <w:rPr>
                <w:rFonts w:ascii="SimSun" w:eastAsia="SimSun" w:hAnsi="SimSun" w:cs="새굴림" w:hint="eastAsia"/>
                <w:sz w:val="21"/>
                <w:szCs w:val="21"/>
                <w:lang w:eastAsia="zh-CN"/>
              </w:rPr>
              <w:t>对服务能力和过往业绩进行虚假</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不</w:t>
            </w:r>
            <w:r w:rsidRPr="00AE77B4">
              <w:rPr>
                <w:rFonts w:ascii="SimSun" w:eastAsia="SimSun" w:hAnsi="SimSun" w:cs="새굴림" w:hint="eastAsia"/>
                <w:sz w:val="21"/>
                <w:szCs w:val="21"/>
                <w:lang w:eastAsia="zh-CN"/>
              </w:rPr>
              <w:t>实</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误导性的营销宣传</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禁止以任何方式承</w:t>
            </w:r>
            <w:r w:rsidRPr="00AE77B4">
              <w:rPr>
                <w:rFonts w:ascii="SimSun" w:eastAsia="SimSun" w:hAnsi="SimSun" w:cs="새굴림" w:hint="eastAsia"/>
                <w:sz w:val="21"/>
                <w:szCs w:val="21"/>
                <w:lang w:eastAsia="zh-CN"/>
              </w:rPr>
              <w:t>诺或者保证投资收益</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第二十五</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证券投资咨询机构通过广播</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电视</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网络</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报刊等公众媒体对证券投资顾问业务进行广告宣传</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应当遵守</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广告法</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和</w:t>
            </w:r>
            <w:r w:rsidRPr="00AE77B4">
              <w:rPr>
                <w:rFonts w:ascii="SimSun" w:eastAsia="SimSun" w:hAnsi="SimSun" w:cs="새굴림" w:hint="eastAsia"/>
                <w:sz w:val="21"/>
                <w:szCs w:val="21"/>
                <w:lang w:eastAsia="zh-CN"/>
              </w:rPr>
              <w:t>证券信息传播的有关规定</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广告宣</w:t>
            </w:r>
            <w:r w:rsidRPr="00AE77B4">
              <w:rPr>
                <w:rFonts w:ascii="SimSun" w:eastAsia="SimSun" w:hAnsi="SimSun" w:cs="새굴림" w:hint="eastAsia"/>
                <w:sz w:val="21"/>
                <w:szCs w:val="21"/>
                <w:lang w:eastAsia="zh-CN"/>
              </w:rPr>
              <w:t>传内容不得存在虚假</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不</w:t>
            </w:r>
            <w:r w:rsidRPr="00AE77B4">
              <w:rPr>
                <w:rFonts w:ascii="SimSun" w:eastAsia="SimSun" w:hAnsi="SimSun" w:cs="새굴림" w:hint="eastAsia"/>
                <w:sz w:val="21"/>
                <w:szCs w:val="21"/>
                <w:lang w:eastAsia="zh-CN"/>
              </w:rPr>
              <w:t>实</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误导性信息以及其他违</w:t>
            </w:r>
            <w:r w:rsidRPr="00AE77B4">
              <w:rPr>
                <w:rFonts w:ascii="SimSun" w:eastAsia="SimSun" w:hAnsi="SimSun" w:cs="새굴림" w:hint="eastAsia"/>
                <w:sz w:val="21"/>
                <w:szCs w:val="21"/>
                <w:lang w:eastAsia="zh-CN"/>
              </w:rPr>
              <w:lastRenderedPageBreak/>
              <w:t>法违规情形</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证券投资咨询机构应当提前</w:t>
            </w:r>
            <w:r w:rsidRPr="00AE77B4">
              <w:rPr>
                <w:rFonts w:ascii="SimSun" w:eastAsia="SimSun" w:hAnsi="SimSun" w:hint="eastAsia"/>
                <w:sz w:val="21"/>
                <w:szCs w:val="21"/>
                <w:lang w:eastAsia="zh-CN"/>
              </w:rPr>
              <w:t>5</w:t>
            </w:r>
            <w:r w:rsidRPr="00AE77B4">
              <w:rPr>
                <w:rFonts w:ascii="SimSun" w:eastAsia="SimSun" w:hAnsi="SimSun" w:cs="새굴림" w:hint="eastAsia"/>
                <w:sz w:val="21"/>
                <w:szCs w:val="21"/>
                <w:lang w:eastAsia="zh-CN"/>
              </w:rPr>
              <w:t>个工作日将广告宣传方案和时间安排向公司住所地证监局</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媒体所在地</w:t>
            </w:r>
            <w:r w:rsidRPr="00AE77B4">
              <w:rPr>
                <w:rFonts w:ascii="SimSun" w:eastAsia="SimSun" w:hAnsi="SimSun" w:cs="새굴림" w:hint="eastAsia"/>
                <w:sz w:val="21"/>
                <w:szCs w:val="21"/>
                <w:lang w:eastAsia="zh-CN"/>
              </w:rPr>
              <w:t>证监局报备</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第二十六</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证券投资咨询机构通过举办讲座</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报告会</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分析</w:t>
            </w:r>
            <w:r w:rsidRPr="00AE77B4">
              <w:rPr>
                <w:rFonts w:ascii="SimSun" w:eastAsia="SimSun" w:hAnsi="SimSun" w:cs="새굴림" w:hint="eastAsia"/>
                <w:sz w:val="21"/>
                <w:szCs w:val="21"/>
                <w:lang w:eastAsia="zh-CN"/>
              </w:rPr>
              <w:t>会等形式</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进行证券投资顾问业务推广和客户招揽的</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应当提前</w:t>
            </w:r>
            <w:r w:rsidRPr="00AE77B4">
              <w:rPr>
                <w:rFonts w:ascii="SimSun" w:eastAsia="SimSun" w:hAnsi="SimSun" w:hint="eastAsia"/>
                <w:sz w:val="21"/>
                <w:szCs w:val="21"/>
                <w:lang w:eastAsia="zh-CN"/>
              </w:rPr>
              <w:t>5</w:t>
            </w:r>
            <w:r w:rsidRPr="00AE77B4">
              <w:rPr>
                <w:rFonts w:ascii="SimSun" w:eastAsia="SimSun" w:hAnsi="SimSun" w:cs="새굴림" w:hint="eastAsia"/>
                <w:sz w:val="21"/>
                <w:szCs w:val="21"/>
                <w:lang w:eastAsia="zh-CN"/>
              </w:rPr>
              <w:t>个工作日向举办地证监局报备</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第二十七</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바탕" w:hint="eastAsia"/>
                <w:sz w:val="21"/>
                <w:szCs w:val="21"/>
                <w:lang w:eastAsia="zh-CN"/>
              </w:rPr>
              <w:t>以</w:t>
            </w:r>
            <w:r w:rsidRPr="00AE77B4">
              <w:rPr>
                <w:rFonts w:ascii="SimSun" w:eastAsia="SimSun" w:hAnsi="SimSun" w:cs="새굴림" w:hint="eastAsia"/>
                <w:sz w:val="21"/>
                <w:szCs w:val="21"/>
                <w:lang w:eastAsia="zh-CN"/>
              </w:rPr>
              <w:t>软件工具</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终端设备等为载体</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向客</w:t>
            </w:r>
            <w:r w:rsidRPr="00AE77B4">
              <w:rPr>
                <w:rFonts w:ascii="SimSun" w:eastAsia="SimSun" w:hAnsi="SimSun" w:cs="새굴림" w:hint="eastAsia"/>
                <w:sz w:val="21"/>
                <w:szCs w:val="21"/>
                <w:lang w:eastAsia="zh-CN"/>
              </w:rPr>
              <w:t>户提供投资建议或者类似功能服务的</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应当执行本规定</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并符合下列要求</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hint="eastAsia"/>
                <w:sz w:val="21"/>
                <w:szCs w:val="21"/>
                <w:lang w:eastAsia="zh-CN"/>
              </w:rPr>
              <w:t>（</w:t>
            </w:r>
            <w:r w:rsidRPr="00AE77B4">
              <w:rPr>
                <w:rFonts w:ascii="SimSun" w:eastAsia="SimSun" w:hAnsi="SimSun" w:cs="바탕" w:hint="eastAsia"/>
                <w:sz w:val="21"/>
                <w:szCs w:val="21"/>
                <w:lang w:eastAsia="zh-CN"/>
              </w:rPr>
              <w:t>一</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客</w:t>
            </w:r>
            <w:r w:rsidRPr="00AE77B4">
              <w:rPr>
                <w:rFonts w:ascii="SimSun" w:eastAsia="SimSun" w:hAnsi="SimSun" w:cs="새굴림" w:hint="eastAsia"/>
                <w:sz w:val="21"/>
                <w:szCs w:val="21"/>
                <w:lang w:eastAsia="zh-CN"/>
              </w:rPr>
              <w:t>观说明软件工具</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终端设备的功能</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不得</w:t>
            </w:r>
            <w:r w:rsidRPr="00AE77B4">
              <w:rPr>
                <w:rFonts w:ascii="SimSun" w:eastAsia="SimSun" w:hAnsi="SimSun" w:cs="새굴림" w:hint="eastAsia"/>
                <w:sz w:val="21"/>
                <w:szCs w:val="21"/>
                <w:lang w:eastAsia="zh-CN"/>
              </w:rPr>
              <w:t>对其功能进行虚假</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不</w:t>
            </w:r>
            <w:r w:rsidRPr="00AE77B4">
              <w:rPr>
                <w:rFonts w:ascii="SimSun" w:eastAsia="SimSun" w:hAnsi="SimSun" w:cs="새굴림" w:hint="eastAsia"/>
                <w:sz w:val="21"/>
                <w:szCs w:val="21"/>
                <w:lang w:eastAsia="zh-CN"/>
              </w:rPr>
              <w:t>实</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误导性宣传</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hint="eastAsia"/>
                <w:sz w:val="21"/>
                <w:szCs w:val="21"/>
                <w:lang w:eastAsia="zh-CN"/>
              </w:rPr>
              <w:t>（</w:t>
            </w:r>
            <w:r w:rsidRPr="00AE77B4">
              <w:rPr>
                <w:rFonts w:ascii="SimSun" w:eastAsia="SimSun" w:hAnsi="SimSun" w:cs="바탕" w:hint="eastAsia"/>
                <w:sz w:val="21"/>
                <w:szCs w:val="21"/>
                <w:lang w:eastAsia="zh-CN"/>
              </w:rPr>
              <w:t>二</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揭示</w:t>
            </w:r>
            <w:r w:rsidRPr="00AE77B4">
              <w:rPr>
                <w:rFonts w:ascii="SimSun" w:eastAsia="SimSun" w:hAnsi="SimSun" w:cs="새굴림" w:hint="eastAsia"/>
                <w:sz w:val="21"/>
                <w:szCs w:val="21"/>
                <w:lang w:eastAsia="zh-CN"/>
              </w:rPr>
              <w:t>软件工具</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终端设备的固有缺陷和使用风险</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不得</w:t>
            </w:r>
            <w:r w:rsidRPr="00AE77B4">
              <w:rPr>
                <w:rFonts w:ascii="SimSun" w:eastAsia="SimSun" w:hAnsi="SimSun" w:cs="새굴림" w:hint="eastAsia"/>
                <w:sz w:val="21"/>
                <w:szCs w:val="21"/>
                <w:lang w:eastAsia="zh-CN"/>
              </w:rPr>
              <w:t>隐瞒或者有重大遗漏</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hint="eastAsia"/>
                <w:sz w:val="21"/>
                <w:szCs w:val="21"/>
                <w:lang w:eastAsia="zh-CN"/>
              </w:rPr>
              <w:t>（</w:t>
            </w:r>
            <w:r w:rsidRPr="00AE77B4">
              <w:rPr>
                <w:rFonts w:ascii="SimSun" w:eastAsia="SimSun" w:hAnsi="SimSun" w:cs="바탕" w:hint="eastAsia"/>
                <w:sz w:val="21"/>
                <w:szCs w:val="21"/>
                <w:lang w:eastAsia="zh-CN"/>
              </w:rPr>
              <w:t>三</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说明软件工具</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终端设备所使用的数据信息来源</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hint="eastAsia"/>
                <w:sz w:val="21"/>
                <w:szCs w:val="21"/>
                <w:lang w:eastAsia="zh-CN"/>
              </w:rPr>
              <w:t>（</w:t>
            </w:r>
            <w:r w:rsidRPr="00AE77B4">
              <w:rPr>
                <w:rFonts w:ascii="SimSun" w:eastAsia="SimSun" w:hAnsi="SimSun" w:cs="바탕" w:hint="eastAsia"/>
                <w:sz w:val="21"/>
                <w:szCs w:val="21"/>
                <w:lang w:eastAsia="zh-CN"/>
              </w:rPr>
              <w:t>四</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表示</w:t>
            </w:r>
            <w:r w:rsidRPr="00AE77B4">
              <w:rPr>
                <w:rFonts w:ascii="SimSun" w:eastAsia="SimSun" w:hAnsi="SimSun" w:cs="새굴림" w:hint="eastAsia"/>
                <w:sz w:val="21"/>
                <w:szCs w:val="21"/>
                <w:lang w:eastAsia="zh-CN"/>
              </w:rPr>
              <w:t>软件工具</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终端设备具</w:t>
            </w:r>
            <w:r w:rsidRPr="00AE77B4">
              <w:rPr>
                <w:rFonts w:ascii="SimSun" w:eastAsia="SimSun" w:hAnsi="SimSun" w:cs="바탕" w:hint="eastAsia"/>
                <w:sz w:val="21"/>
                <w:szCs w:val="21"/>
                <w:lang w:eastAsia="zh-CN"/>
              </w:rPr>
              <w:t>有</w:t>
            </w:r>
            <w:r w:rsidRPr="00AE77B4">
              <w:rPr>
                <w:rFonts w:ascii="SimSun" w:eastAsia="SimSun" w:hAnsi="SimSun" w:cs="새굴림" w:hint="eastAsia"/>
                <w:sz w:val="21"/>
                <w:szCs w:val="21"/>
                <w:lang w:eastAsia="zh-CN"/>
              </w:rPr>
              <w:t>选择证券投资品种或者提示买卖时机功能的</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应当说明其方法和局限</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第二十八</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证券投资咨询机构应当对证券投资顾问业务推广</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协议签订</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服</w:t>
            </w:r>
            <w:r w:rsidRPr="00AE77B4">
              <w:rPr>
                <w:rFonts w:ascii="SimSun" w:eastAsia="SimSun" w:hAnsi="SimSun" w:cs="새굴림" w:hint="eastAsia"/>
                <w:sz w:val="21"/>
                <w:szCs w:val="21"/>
                <w:lang w:eastAsia="zh-CN"/>
              </w:rPr>
              <w:t>务提供</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客</w:t>
            </w:r>
            <w:r w:rsidRPr="00AE77B4">
              <w:rPr>
                <w:rFonts w:ascii="SimSun" w:eastAsia="SimSun" w:hAnsi="SimSun" w:cs="새굴림" w:hint="eastAsia"/>
                <w:sz w:val="21"/>
                <w:szCs w:val="21"/>
                <w:lang w:eastAsia="zh-CN"/>
              </w:rPr>
              <w:t>户回访</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投</w:t>
            </w:r>
            <w:r w:rsidRPr="00AE77B4">
              <w:rPr>
                <w:rFonts w:ascii="SimSun" w:eastAsia="SimSun" w:hAnsi="SimSun" w:cs="새굴림" w:hint="eastAsia"/>
                <w:sz w:val="21"/>
                <w:szCs w:val="21"/>
                <w:lang w:eastAsia="zh-CN"/>
              </w:rPr>
              <w:t>诉处理等环节实行留痕管理</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向客</w:t>
            </w:r>
            <w:r w:rsidRPr="00AE77B4">
              <w:rPr>
                <w:rFonts w:ascii="SimSun" w:eastAsia="SimSun" w:hAnsi="SimSun" w:cs="새굴림" w:hint="eastAsia"/>
                <w:sz w:val="21"/>
                <w:szCs w:val="21"/>
                <w:lang w:eastAsia="zh-CN"/>
              </w:rPr>
              <w:t>户提供投资建议的时间</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内容</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方式和依据等信息</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应当以书面或者电子文件形式予以记录留存</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hint="eastAsia"/>
                <w:sz w:val="21"/>
                <w:szCs w:val="21"/>
                <w:lang w:eastAsia="zh-CN"/>
              </w:rPr>
            </w:pPr>
            <w:r w:rsidRPr="00AE77B4">
              <w:rPr>
                <w:rFonts w:ascii="SimSun" w:eastAsia="SimSun" w:hAnsi="SimSun" w:cs="새굴림" w:hint="eastAsia"/>
                <w:sz w:val="21"/>
                <w:szCs w:val="21"/>
                <w:lang w:eastAsia="zh-CN"/>
              </w:rPr>
              <w:t>证券投资顾问业务档案的保存期限自协议终止之日起不得少于</w:t>
            </w:r>
            <w:r w:rsidRPr="00AE77B4">
              <w:rPr>
                <w:rFonts w:ascii="SimSun" w:eastAsia="SimSun" w:hAnsi="SimSun" w:hint="eastAsia"/>
                <w:sz w:val="21"/>
                <w:szCs w:val="21"/>
                <w:lang w:eastAsia="zh-CN"/>
              </w:rPr>
              <w:t>5</w:t>
            </w:r>
            <w:r w:rsidRPr="00AE77B4">
              <w:rPr>
                <w:rFonts w:ascii="SimSun" w:eastAsia="SimSun" w:hAnsi="SimSun" w:cs="바탕" w:hint="eastAsia"/>
                <w:sz w:val="21"/>
                <w:szCs w:val="21"/>
                <w:lang w:eastAsia="zh-CN"/>
              </w:rPr>
              <w:t>年</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第二十九</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证券投资咨询机构应当加强人员培训</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提升</w:t>
            </w:r>
            <w:r w:rsidRPr="00AE77B4">
              <w:rPr>
                <w:rFonts w:ascii="SimSun" w:eastAsia="SimSun" w:hAnsi="SimSun" w:cs="새굴림" w:hint="eastAsia"/>
                <w:sz w:val="21"/>
                <w:szCs w:val="21"/>
                <w:lang w:eastAsia="zh-CN"/>
              </w:rPr>
              <w:t>证券投资顾问的职业操守</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合</w:t>
            </w:r>
            <w:r w:rsidRPr="00AE77B4">
              <w:rPr>
                <w:rFonts w:ascii="SimSun" w:eastAsia="SimSun" w:hAnsi="SimSun" w:cs="새굴림" w:hint="eastAsia"/>
                <w:sz w:val="21"/>
                <w:szCs w:val="21"/>
                <w:lang w:eastAsia="zh-CN"/>
              </w:rPr>
              <w:t>规意识和专业服务能力</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第三十</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证券投资咨询机构以合作方式向客户提供证</w:t>
            </w:r>
            <w:r w:rsidRPr="00AE77B4">
              <w:rPr>
                <w:rFonts w:ascii="SimSun" w:eastAsia="SimSun" w:hAnsi="SimSun" w:cs="바탕" w:hint="eastAsia"/>
                <w:sz w:val="21"/>
                <w:szCs w:val="21"/>
                <w:lang w:eastAsia="zh-CN"/>
              </w:rPr>
              <w:t>券投</w:t>
            </w:r>
            <w:r w:rsidRPr="00AE77B4">
              <w:rPr>
                <w:rFonts w:ascii="SimSun" w:eastAsia="SimSun" w:hAnsi="SimSun" w:cs="새굴림" w:hint="eastAsia"/>
                <w:sz w:val="21"/>
                <w:szCs w:val="21"/>
                <w:lang w:eastAsia="zh-CN"/>
              </w:rPr>
              <w:t>资顾问服务</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应当对服务方式</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报酬支付</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投</w:t>
            </w:r>
            <w:r w:rsidRPr="00AE77B4">
              <w:rPr>
                <w:rFonts w:ascii="SimSun" w:eastAsia="SimSun" w:hAnsi="SimSun" w:cs="새굴림" w:hint="eastAsia"/>
                <w:sz w:val="21"/>
                <w:szCs w:val="21"/>
                <w:lang w:eastAsia="zh-CN"/>
              </w:rPr>
              <w:t>诉处理等作出约定</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明确</w:t>
            </w:r>
            <w:r w:rsidRPr="00AE77B4">
              <w:rPr>
                <w:rFonts w:ascii="SimSun" w:eastAsia="SimSun" w:hAnsi="SimSun" w:cs="새굴림" w:hint="eastAsia"/>
                <w:sz w:val="21"/>
                <w:szCs w:val="21"/>
                <w:lang w:eastAsia="zh-CN"/>
              </w:rPr>
              <w:t>当事人的权利和义务</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第三十一</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바탕" w:hint="eastAsia"/>
                <w:sz w:val="21"/>
                <w:szCs w:val="21"/>
                <w:lang w:eastAsia="zh-CN"/>
              </w:rPr>
              <w:t>鼓</w:t>
            </w:r>
            <w:r w:rsidRPr="00AE77B4">
              <w:rPr>
                <w:rFonts w:ascii="SimSun" w:eastAsia="SimSun" w:hAnsi="SimSun" w:cs="새굴림" w:hint="eastAsia"/>
                <w:sz w:val="21"/>
                <w:szCs w:val="21"/>
                <w:lang w:eastAsia="zh-CN"/>
              </w:rPr>
              <w:t>励证券公司</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证券投资咨询机构组织安排证券投资顾问人员</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按照</w:t>
            </w:r>
            <w:r w:rsidRPr="00AE77B4">
              <w:rPr>
                <w:rFonts w:ascii="SimSun" w:eastAsia="SimSun" w:hAnsi="SimSun" w:cs="새굴림" w:hint="eastAsia"/>
                <w:sz w:val="21"/>
                <w:szCs w:val="21"/>
                <w:lang w:eastAsia="zh-CN"/>
              </w:rPr>
              <w:t>证券信息传播的有关规定</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通</w:t>
            </w:r>
            <w:r w:rsidRPr="00AE77B4">
              <w:rPr>
                <w:rFonts w:ascii="SimSun" w:eastAsia="SimSun" w:hAnsi="SimSun" w:cs="새굴림" w:hint="eastAsia"/>
                <w:sz w:val="21"/>
                <w:szCs w:val="21"/>
                <w:lang w:eastAsia="zh-CN"/>
              </w:rPr>
              <w:lastRenderedPageBreak/>
              <w:t>过广播</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电视</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网络</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报刊等公众媒体</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客</w:t>
            </w:r>
            <w:r w:rsidRPr="00AE77B4">
              <w:rPr>
                <w:rFonts w:ascii="SimSun" w:eastAsia="SimSun" w:hAnsi="SimSun" w:cs="새굴림" w:hint="eastAsia"/>
                <w:sz w:val="21"/>
                <w:szCs w:val="21"/>
                <w:lang w:eastAsia="zh-CN"/>
              </w:rPr>
              <w:t>观</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专业</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审慎地对宏观经济</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行</w:t>
            </w:r>
            <w:r w:rsidRPr="00AE77B4">
              <w:rPr>
                <w:rFonts w:ascii="SimSun" w:eastAsia="SimSun" w:hAnsi="SimSun" w:cs="새굴림" w:hint="eastAsia"/>
                <w:sz w:val="21"/>
                <w:szCs w:val="21"/>
                <w:lang w:eastAsia="zh-CN"/>
              </w:rPr>
              <w:t>业状况</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证券市场变动情况发表评论意见</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为公众投资者提供证券资讯服务</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传播证券知识</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揭示投</w:t>
            </w:r>
            <w:r w:rsidRPr="00AE77B4">
              <w:rPr>
                <w:rFonts w:ascii="SimSun" w:eastAsia="SimSun" w:hAnsi="SimSun" w:cs="새굴림" w:hint="eastAsia"/>
                <w:sz w:val="21"/>
                <w:szCs w:val="21"/>
                <w:lang w:eastAsia="zh-CN"/>
              </w:rPr>
              <w:t>资风险</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引</w:t>
            </w:r>
            <w:r w:rsidRPr="00AE77B4">
              <w:rPr>
                <w:rFonts w:ascii="SimSun" w:eastAsia="SimSun" w:hAnsi="SimSun" w:cs="새굴림" w:hint="eastAsia"/>
                <w:sz w:val="21"/>
                <w:szCs w:val="21"/>
                <w:lang w:eastAsia="zh-CN"/>
              </w:rPr>
              <w:t>导理性投资</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第三十二</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새굴림" w:hint="eastAsia"/>
                <w:sz w:val="21"/>
                <w:szCs w:val="21"/>
                <w:lang w:eastAsia="zh-CN"/>
              </w:rPr>
              <w:t>证券投资顾问不得通过广播</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电视</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网络</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报刊等公众媒体</w:t>
            </w:r>
            <w:r w:rsidRPr="00AE77B4">
              <w:rPr>
                <w:rFonts w:ascii="SimSun" w:eastAsia="SimSun" w:hAnsi="SimSun" w:cs="맑은 고딕" w:hint="eastAsia"/>
                <w:sz w:val="21"/>
                <w:szCs w:val="21"/>
                <w:lang w:eastAsia="zh-CN"/>
              </w:rPr>
              <w:t>，</w:t>
            </w:r>
            <w:r w:rsidRPr="00AE77B4">
              <w:rPr>
                <w:rFonts w:ascii="SimSun" w:eastAsia="SimSun" w:hAnsi="SimSun" w:cs="바탕" w:hint="eastAsia"/>
                <w:sz w:val="21"/>
                <w:szCs w:val="21"/>
                <w:lang w:eastAsia="zh-CN"/>
              </w:rPr>
              <w:t>作出</w:t>
            </w:r>
            <w:r w:rsidRPr="00AE77B4">
              <w:rPr>
                <w:rFonts w:ascii="SimSun" w:eastAsia="SimSun" w:hAnsi="SimSun" w:cs="새굴림" w:hint="eastAsia"/>
                <w:sz w:val="21"/>
                <w:szCs w:val="21"/>
                <w:lang w:eastAsia="zh-CN"/>
              </w:rPr>
              <w:t>买入</w:t>
            </w:r>
            <w:r w:rsidRPr="00AE77B4">
              <w:rPr>
                <w:rFonts w:ascii="SimSun" w:eastAsia="SimSun" w:hAnsi="SimSun" w:cs="맑은 고딕" w:hint="eastAsia"/>
                <w:sz w:val="21"/>
                <w:szCs w:val="21"/>
                <w:lang w:eastAsia="zh-CN"/>
              </w:rPr>
              <w:t>、</w:t>
            </w:r>
            <w:r w:rsidRPr="00AE77B4">
              <w:rPr>
                <w:rFonts w:ascii="SimSun" w:eastAsia="SimSun" w:hAnsi="SimSun" w:cs="새굴림" w:hint="eastAsia"/>
                <w:sz w:val="21"/>
                <w:szCs w:val="21"/>
                <w:lang w:eastAsia="zh-CN"/>
              </w:rPr>
              <w:t>卖出或者持有具体证券的投资建议</w:t>
            </w:r>
            <w:r w:rsidRPr="00AE77B4">
              <w:rPr>
                <w:rFonts w:ascii="SimSun" w:eastAsia="SimSun" w:hAnsi="SimSun" w:cs="맑은 고딕" w:hint="eastAsia"/>
                <w:sz w:val="21"/>
                <w:szCs w:val="21"/>
                <w:lang w:eastAsia="zh-CN"/>
              </w:rPr>
              <w:t>。</w:t>
            </w:r>
          </w:p>
          <w:p w:rsidR="009B0B58" w:rsidRPr="009C13CD" w:rsidRDefault="009B0B58" w:rsidP="009C13CD">
            <w:pPr>
              <w:wordWrap/>
              <w:snapToGrid w:val="0"/>
              <w:spacing w:line="290" w:lineRule="atLeast"/>
              <w:ind w:firstLineChars="200" w:firstLine="486"/>
              <w:rPr>
                <w:rFonts w:ascii="SimSun" w:eastAsia="SimSun" w:hAnsi="SimSun" w:hint="eastAsia"/>
                <w:spacing w:val="16"/>
                <w:sz w:val="21"/>
                <w:szCs w:val="21"/>
                <w:lang w:eastAsia="zh-CN"/>
              </w:rPr>
            </w:pPr>
            <w:r w:rsidRPr="009C13CD">
              <w:rPr>
                <w:rFonts w:ascii="SimSun" w:eastAsia="SimSun" w:hAnsi="SimSun" w:cs="바탕" w:hint="eastAsia"/>
                <w:b/>
                <w:spacing w:val="16"/>
                <w:sz w:val="21"/>
                <w:szCs w:val="21"/>
                <w:lang w:eastAsia="zh-CN"/>
              </w:rPr>
              <w:t>第三十三</w:t>
            </w:r>
            <w:r w:rsidRPr="009C13CD">
              <w:rPr>
                <w:rFonts w:ascii="SimSun" w:eastAsia="SimSun" w:hAnsi="SimSun" w:cs="새굴림" w:hint="eastAsia"/>
                <w:b/>
                <w:spacing w:val="16"/>
                <w:sz w:val="21"/>
                <w:szCs w:val="21"/>
                <w:lang w:eastAsia="zh-CN"/>
              </w:rPr>
              <w:t>条</w:t>
            </w:r>
            <w:r w:rsidRPr="009C13CD">
              <w:rPr>
                <w:rFonts w:ascii="SimSun" w:eastAsia="SimSun" w:hAnsi="SimSun" w:hint="eastAsia"/>
                <w:spacing w:val="16"/>
                <w:sz w:val="21"/>
                <w:szCs w:val="21"/>
                <w:lang w:eastAsia="zh-CN"/>
              </w:rPr>
              <w:t xml:space="preserve"> </w:t>
            </w:r>
            <w:r w:rsidRPr="009C13CD">
              <w:rPr>
                <w:rFonts w:ascii="SimSun" w:eastAsia="SimSun" w:hAnsi="SimSun" w:cs="새굴림" w:hint="eastAsia"/>
                <w:spacing w:val="16"/>
                <w:sz w:val="21"/>
                <w:szCs w:val="21"/>
                <w:lang w:eastAsia="zh-CN"/>
              </w:rPr>
              <w:t>证券公司</w:t>
            </w:r>
            <w:r w:rsidRPr="009C13CD">
              <w:rPr>
                <w:rFonts w:ascii="SimSun" w:eastAsia="SimSun" w:hAnsi="SimSun" w:cs="맑은 고딕" w:hint="eastAsia"/>
                <w:spacing w:val="16"/>
                <w:sz w:val="21"/>
                <w:szCs w:val="21"/>
                <w:lang w:eastAsia="zh-CN"/>
              </w:rPr>
              <w:t>、</w:t>
            </w:r>
            <w:r w:rsidRPr="009C13CD">
              <w:rPr>
                <w:rFonts w:ascii="SimSun" w:eastAsia="SimSun" w:hAnsi="SimSun" w:cs="새굴림" w:hint="eastAsia"/>
                <w:spacing w:val="16"/>
                <w:sz w:val="21"/>
                <w:szCs w:val="21"/>
                <w:lang w:eastAsia="zh-CN"/>
              </w:rPr>
              <w:t>证券投资咨询机构及其人员从事证券投资顾问业务</w:t>
            </w:r>
            <w:r w:rsidRPr="009C13CD">
              <w:rPr>
                <w:rFonts w:ascii="SimSun" w:eastAsia="SimSun" w:hAnsi="SimSun" w:cs="맑은 고딕" w:hint="eastAsia"/>
                <w:spacing w:val="16"/>
                <w:sz w:val="21"/>
                <w:szCs w:val="21"/>
                <w:lang w:eastAsia="zh-CN"/>
              </w:rPr>
              <w:t>，</w:t>
            </w:r>
            <w:r w:rsidRPr="009C13CD">
              <w:rPr>
                <w:rFonts w:ascii="SimSun" w:eastAsia="SimSun" w:hAnsi="SimSun" w:cs="새굴림" w:hint="eastAsia"/>
                <w:spacing w:val="16"/>
                <w:sz w:val="21"/>
                <w:szCs w:val="21"/>
                <w:lang w:eastAsia="zh-CN"/>
              </w:rPr>
              <w:t>违反法律</w:t>
            </w:r>
            <w:r w:rsidRPr="009C13CD">
              <w:rPr>
                <w:rFonts w:ascii="SimSun" w:eastAsia="SimSun" w:hAnsi="SimSun" w:cs="맑은 고딕" w:hint="eastAsia"/>
                <w:spacing w:val="16"/>
                <w:sz w:val="21"/>
                <w:szCs w:val="21"/>
                <w:lang w:eastAsia="zh-CN"/>
              </w:rPr>
              <w:t>、</w:t>
            </w:r>
            <w:r w:rsidRPr="009C13CD">
              <w:rPr>
                <w:rFonts w:ascii="SimSun" w:eastAsia="SimSun" w:hAnsi="SimSun" w:cs="바탕" w:hint="eastAsia"/>
                <w:spacing w:val="16"/>
                <w:sz w:val="21"/>
                <w:szCs w:val="21"/>
                <w:lang w:eastAsia="zh-CN"/>
              </w:rPr>
              <w:t>行政法</w:t>
            </w:r>
            <w:r w:rsidRPr="009C13CD">
              <w:rPr>
                <w:rFonts w:ascii="SimSun" w:eastAsia="SimSun" w:hAnsi="SimSun" w:cs="새굴림" w:hint="eastAsia"/>
                <w:spacing w:val="16"/>
                <w:sz w:val="21"/>
                <w:szCs w:val="21"/>
                <w:lang w:eastAsia="zh-CN"/>
              </w:rPr>
              <w:t>规和本规定的</w:t>
            </w:r>
            <w:r w:rsidRPr="009C13CD">
              <w:rPr>
                <w:rFonts w:ascii="SimSun" w:eastAsia="SimSun" w:hAnsi="SimSun" w:cs="맑은 고딕" w:hint="eastAsia"/>
                <w:spacing w:val="16"/>
                <w:sz w:val="21"/>
                <w:szCs w:val="21"/>
                <w:lang w:eastAsia="zh-CN"/>
              </w:rPr>
              <w:t>，</w:t>
            </w:r>
            <w:r w:rsidRPr="009C13CD">
              <w:rPr>
                <w:rFonts w:ascii="SimSun" w:eastAsia="SimSun" w:hAnsi="SimSun" w:cs="바탕" w:hint="eastAsia"/>
                <w:spacing w:val="16"/>
                <w:sz w:val="21"/>
                <w:szCs w:val="21"/>
                <w:lang w:eastAsia="zh-CN"/>
              </w:rPr>
              <w:t>中</w:t>
            </w:r>
            <w:r w:rsidRPr="009C13CD">
              <w:rPr>
                <w:rFonts w:ascii="SimSun" w:eastAsia="SimSun" w:hAnsi="SimSun" w:cs="새굴림" w:hint="eastAsia"/>
                <w:spacing w:val="16"/>
                <w:sz w:val="21"/>
                <w:szCs w:val="21"/>
                <w:lang w:eastAsia="zh-CN"/>
              </w:rPr>
              <w:t>国证监会及其派出机构可以采取责令改正</w:t>
            </w:r>
            <w:r w:rsidRPr="009C13CD">
              <w:rPr>
                <w:rFonts w:ascii="SimSun" w:eastAsia="SimSun" w:hAnsi="SimSun" w:cs="맑은 고딕" w:hint="eastAsia"/>
                <w:spacing w:val="16"/>
                <w:sz w:val="21"/>
                <w:szCs w:val="21"/>
                <w:lang w:eastAsia="zh-CN"/>
              </w:rPr>
              <w:t>、</w:t>
            </w:r>
            <w:r w:rsidRPr="009C13CD">
              <w:rPr>
                <w:rFonts w:ascii="SimSun" w:eastAsia="SimSun" w:hAnsi="SimSun" w:cs="새굴림" w:hint="eastAsia"/>
                <w:spacing w:val="16"/>
                <w:sz w:val="21"/>
                <w:szCs w:val="21"/>
                <w:lang w:eastAsia="zh-CN"/>
              </w:rPr>
              <w:t>监管谈话</w:t>
            </w:r>
            <w:r w:rsidRPr="009C13CD">
              <w:rPr>
                <w:rFonts w:ascii="SimSun" w:eastAsia="SimSun" w:hAnsi="SimSun" w:cs="맑은 고딕" w:hint="eastAsia"/>
                <w:spacing w:val="16"/>
                <w:sz w:val="21"/>
                <w:szCs w:val="21"/>
                <w:lang w:eastAsia="zh-CN"/>
              </w:rPr>
              <w:t>、</w:t>
            </w:r>
            <w:r w:rsidRPr="009C13CD">
              <w:rPr>
                <w:rFonts w:ascii="SimSun" w:eastAsia="SimSun" w:hAnsi="SimSun" w:cs="바탕" w:hint="eastAsia"/>
                <w:spacing w:val="16"/>
                <w:sz w:val="21"/>
                <w:szCs w:val="21"/>
                <w:lang w:eastAsia="zh-CN"/>
              </w:rPr>
              <w:t>出具警示函</w:t>
            </w:r>
            <w:r w:rsidRPr="009C13CD">
              <w:rPr>
                <w:rFonts w:ascii="SimSun" w:eastAsia="SimSun" w:hAnsi="SimSun" w:cs="맑은 고딕" w:hint="eastAsia"/>
                <w:spacing w:val="16"/>
                <w:sz w:val="21"/>
                <w:szCs w:val="21"/>
                <w:lang w:eastAsia="zh-CN"/>
              </w:rPr>
              <w:t>、</w:t>
            </w:r>
            <w:r w:rsidRPr="009C13CD">
              <w:rPr>
                <w:rFonts w:ascii="SimSun" w:eastAsia="SimSun" w:hAnsi="SimSun" w:cs="새굴림" w:hint="eastAsia"/>
                <w:spacing w:val="16"/>
                <w:sz w:val="21"/>
                <w:szCs w:val="21"/>
                <w:lang w:eastAsia="zh-CN"/>
              </w:rPr>
              <w:t>责令增加内部合规检查次数并提交合规检查报告</w:t>
            </w:r>
            <w:r w:rsidRPr="009C13CD">
              <w:rPr>
                <w:rFonts w:ascii="SimSun" w:eastAsia="SimSun" w:hAnsi="SimSun" w:cs="맑은 고딕" w:hint="eastAsia"/>
                <w:spacing w:val="16"/>
                <w:sz w:val="21"/>
                <w:szCs w:val="21"/>
                <w:lang w:eastAsia="zh-CN"/>
              </w:rPr>
              <w:t>、</w:t>
            </w:r>
            <w:r w:rsidRPr="009C13CD">
              <w:rPr>
                <w:rFonts w:ascii="SimSun" w:eastAsia="SimSun" w:hAnsi="SimSun" w:cs="새굴림" w:hint="eastAsia"/>
                <w:spacing w:val="16"/>
                <w:sz w:val="21"/>
                <w:szCs w:val="21"/>
                <w:lang w:eastAsia="zh-CN"/>
              </w:rPr>
              <w:t>责令清理违规业务</w:t>
            </w:r>
            <w:r w:rsidRPr="009C13CD">
              <w:rPr>
                <w:rFonts w:ascii="SimSun" w:eastAsia="SimSun" w:hAnsi="SimSun" w:cs="맑은 고딕" w:hint="eastAsia"/>
                <w:spacing w:val="16"/>
                <w:sz w:val="21"/>
                <w:szCs w:val="21"/>
                <w:lang w:eastAsia="zh-CN"/>
              </w:rPr>
              <w:t>、</w:t>
            </w:r>
            <w:r w:rsidRPr="009C13CD">
              <w:rPr>
                <w:rFonts w:ascii="SimSun" w:eastAsia="SimSun" w:hAnsi="SimSun" w:cs="새굴림" w:hint="eastAsia"/>
                <w:spacing w:val="16"/>
                <w:sz w:val="21"/>
                <w:szCs w:val="21"/>
                <w:lang w:eastAsia="zh-CN"/>
              </w:rPr>
              <w:t>责令暂停新增客户</w:t>
            </w:r>
            <w:r w:rsidRPr="009C13CD">
              <w:rPr>
                <w:rFonts w:ascii="SimSun" w:eastAsia="SimSun" w:hAnsi="SimSun" w:cs="맑은 고딕" w:hint="eastAsia"/>
                <w:spacing w:val="16"/>
                <w:sz w:val="21"/>
                <w:szCs w:val="21"/>
                <w:lang w:eastAsia="zh-CN"/>
              </w:rPr>
              <w:t>、</w:t>
            </w:r>
            <w:r w:rsidRPr="009C13CD">
              <w:rPr>
                <w:rFonts w:ascii="SimSun" w:eastAsia="SimSun" w:hAnsi="SimSun" w:cs="새굴림" w:hint="eastAsia"/>
                <w:spacing w:val="16"/>
                <w:sz w:val="21"/>
                <w:szCs w:val="21"/>
                <w:lang w:eastAsia="zh-CN"/>
              </w:rPr>
              <w:t>责令处分有关人员等监管措施</w:t>
            </w:r>
            <w:r w:rsidRPr="009C13CD">
              <w:rPr>
                <w:rFonts w:ascii="SimSun" w:eastAsia="SimSun" w:hAnsi="SimSun" w:cs="맑은 고딕" w:hint="eastAsia"/>
                <w:spacing w:val="16"/>
                <w:sz w:val="21"/>
                <w:szCs w:val="21"/>
                <w:lang w:eastAsia="zh-CN"/>
              </w:rPr>
              <w:t>；</w:t>
            </w:r>
            <w:r w:rsidRPr="009C13CD">
              <w:rPr>
                <w:rFonts w:ascii="SimSun" w:eastAsia="SimSun" w:hAnsi="SimSun" w:cs="바탕" w:hint="eastAsia"/>
                <w:spacing w:val="16"/>
                <w:sz w:val="21"/>
                <w:szCs w:val="21"/>
                <w:lang w:eastAsia="zh-CN"/>
              </w:rPr>
              <w:t>情</w:t>
            </w:r>
            <w:r w:rsidRPr="009C13CD">
              <w:rPr>
                <w:rFonts w:ascii="SimSun" w:eastAsia="SimSun" w:hAnsi="SimSun" w:cs="새굴림" w:hint="eastAsia"/>
                <w:spacing w:val="16"/>
                <w:sz w:val="21"/>
                <w:szCs w:val="21"/>
                <w:lang w:eastAsia="zh-CN"/>
              </w:rPr>
              <w:t>节严重的</w:t>
            </w:r>
            <w:r w:rsidRPr="009C13CD">
              <w:rPr>
                <w:rFonts w:ascii="SimSun" w:eastAsia="SimSun" w:hAnsi="SimSun" w:cs="맑은 고딕" w:hint="eastAsia"/>
                <w:spacing w:val="16"/>
                <w:sz w:val="21"/>
                <w:szCs w:val="21"/>
                <w:lang w:eastAsia="zh-CN"/>
              </w:rPr>
              <w:t>，</w:t>
            </w:r>
            <w:r w:rsidRPr="009C13CD">
              <w:rPr>
                <w:rFonts w:ascii="SimSun" w:eastAsia="SimSun" w:hAnsi="SimSun" w:cs="바탕" w:hint="eastAsia"/>
                <w:spacing w:val="16"/>
                <w:sz w:val="21"/>
                <w:szCs w:val="21"/>
                <w:lang w:eastAsia="zh-CN"/>
              </w:rPr>
              <w:t>中</w:t>
            </w:r>
            <w:r w:rsidRPr="009C13CD">
              <w:rPr>
                <w:rFonts w:ascii="SimSun" w:eastAsia="SimSun" w:hAnsi="SimSun" w:cs="새굴림" w:hint="eastAsia"/>
                <w:spacing w:val="16"/>
                <w:sz w:val="21"/>
                <w:szCs w:val="21"/>
                <w:lang w:eastAsia="zh-CN"/>
              </w:rPr>
              <w:t>国证监会依照法律</w:t>
            </w:r>
            <w:r w:rsidRPr="009C13CD">
              <w:rPr>
                <w:rFonts w:ascii="SimSun" w:eastAsia="SimSun" w:hAnsi="SimSun" w:cs="맑은 고딕" w:hint="eastAsia"/>
                <w:spacing w:val="16"/>
                <w:sz w:val="21"/>
                <w:szCs w:val="21"/>
                <w:lang w:eastAsia="zh-CN"/>
              </w:rPr>
              <w:t>、</w:t>
            </w:r>
            <w:r w:rsidRPr="009C13CD">
              <w:rPr>
                <w:rFonts w:ascii="SimSun" w:eastAsia="SimSun" w:hAnsi="SimSun" w:cs="바탕" w:hint="eastAsia"/>
                <w:spacing w:val="16"/>
                <w:sz w:val="21"/>
                <w:szCs w:val="21"/>
                <w:lang w:eastAsia="zh-CN"/>
              </w:rPr>
              <w:t>行政法</w:t>
            </w:r>
            <w:r w:rsidRPr="009C13CD">
              <w:rPr>
                <w:rFonts w:ascii="SimSun" w:eastAsia="SimSun" w:hAnsi="SimSun" w:cs="새굴림" w:hint="eastAsia"/>
                <w:spacing w:val="16"/>
                <w:sz w:val="21"/>
                <w:szCs w:val="21"/>
                <w:lang w:eastAsia="zh-CN"/>
              </w:rPr>
              <w:t>规和有关规定作出行政处罚</w:t>
            </w:r>
            <w:r w:rsidRPr="009C13CD">
              <w:rPr>
                <w:rFonts w:ascii="SimSun" w:eastAsia="SimSun" w:hAnsi="SimSun" w:cs="맑은 고딕" w:hint="eastAsia"/>
                <w:spacing w:val="16"/>
                <w:sz w:val="21"/>
                <w:szCs w:val="21"/>
                <w:lang w:eastAsia="zh-CN"/>
              </w:rPr>
              <w:t>；</w:t>
            </w:r>
            <w:r w:rsidRPr="009C13CD">
              <w:rPr>
                <w:rFonts w:ascii="SimSun" w:eastAsia="SimSun" w:hAnsi="SimSun" w:cs="바탕" w:hint="eastAsia"/>
                <w:spacing w:val="16"/>
                <w:sz w:val="21"/>
                <w:szCs w:val="21"/>
                <w:lang w:eastAsia="zh-CN"/>
              </w:rPr>
              <w:t>涉嫌犯罪的</w:t>
            </w:r>
            <w:r w:rsidRPr="009C13CD">
              <w:rPr>
                <w:rFonts w:ascii="SimSun" w:eastAsia="SimSun" w:hAnsi="SimSun" w:cs="맑은 고딕" w:hint="eastAsia"/>
                <w:spacing w:val="16"/>
                <w:sz w:val="21"/>
                <w:szCs w:val="21"/>
                <w:lang w:eastAsia="zh-CN"/>
              </w:rPr>
              <w:t>，</w:t>
            </w:r>
            <w:r w:rsidRPr="009C13CD">
              <w:rPr>
                <w:rFonts w:ascii="SimSun" w:eastAsia="SimSun" w:hAnsi="SimSun" w:cs="바탕" w:hint="eastAsia"/>
                <w:spacing w:val="16"/>
                <w:sz w:val="21"/>
                <w:szCs w:val="21"/>
                <w:lang w:eastAsia="zh-CN"/>
              </w:rPr>
              <w:t>依法移送司法机</w:t>
            </w:r>
            <w:r w:rsidRPr="009C13CD">
              <w:rPr>
                <w:rFonts w:ascii="SimSun" w:eastAsia="SimSun" w:hAnsi="SimSun" w:cs="새굴림" w:hint="eastAsia"/>
                <w:spacing w:val="16"/>
                <w:sz w:val="21"/>
                <w:szCs w:val="21"/>
                <w:lang w:eastAsia="zh-CN"/>
              </w:rPr>
              <w:t>关</w:t>
            </w:r>
            <w:r w:rsidRPr="009C13CD">
              <w:rPr>
                <w:rFonts w:ascii="SimSun" w:eastAsia="SimSun" w:hAnsi="SimSun" w:cs="맑은 고딕" w:hint="eastAsia"/>
                <w:spacing w:val="16"/>
                <w:sz w:val="21"/>
                <w:szCs w:val="21"/>
                <w:lang w:eastAsia="zh-CN"/>
              </w:rPr>
              <w:t>。</w:t>
            </w:r>
          </w:p>
          <w:p w:rsidR="009B0B58" w:rsidRPr="009C13CD" w:rsidRDefault="009B0B58" w:rsidP="009C13CD">
            <w:pPr>
              <w:wordWrap/>
              <w:snapToGrid w:val="0"/>
              <w:spacing w:line="290" w:lineRule="atLeast"/>
              <w:ind w:firstLineChars="200" w:firstLine="454"/>
              <w:rPr>
                <w:rFonts w:ascii="SimSun" w:eastAsia="SimSun" w:hAnsi="SimSun" w:hint="eastAsia"/>
                <w:spacing w:val="8"/>
                <w:sz w:val="21"/>
                <w:szCs w:val="21"/>
                <w:lang w:eastAsia="zh-CN"/>
              </w:rPr>
            </w:pPr>
            <w:r w:rsidRPr="009C13CD">
              <w:rPr>
                <w:rFonts w:ascii="SimSun" w:eastAsia="SimSun" w:hAnsi="SimSun" w:cs="바탕" w:hint="eastAsia"/>
                <w:b/>
                <w:spacing w:val="8"/>
                <w:sz w:val="21"/>
                <w:szCs w:val="21"/>
                <w:lang w:eastAsia="zh-CN"/>
              </w:rPr>
              <w:t>第三十四</w:t>
            </w:r>
            <w:r w:rsidRPr="009C13CD">
              <w:rPr>
                <w:rFonts w:ascii="SimSun" w:eastAsia="SimSun" w:hAnsi="SimSun" w:cs="새굴림" w:hint="eastAsia"/>
                <w:b/>
                <w:spacing w:val="8"/>
                <w:sz w:val="21"/>
                <w:szCs w:val="21"/>
                <w:lang w:eastAsia="zh-CN"/>
              </w:rPr>
              <w:t>条</w:t>
            </w:r>
            <w:r w:rsidRPr="009C13CD">
              <w:rPr>
                <w:rFonts w:ascii="SimSun" w:eastAsia="SimSun" w:hAnsi="SimSun" w:hint="eastAsia"/>
                <w:spacing w:val="8"/>
                <w:sz w:val="21"/>
                <w:szCs w:val="21"/>
                <w:lang w:eastAsia="zh-CN"/>
              </w:rPr>
              <w:t xml:space="preserve"> </w:t>
            </w:r>
            <w:r w:rsidRPr="009C13CD">
              <w:rPr>
                <w:rFonts w:ascii="SimSun" w:eastAsia="SimSun" w:hAnsi="SimSun" w:cs="새굴림" w:hint="eastAsia"/>
                <w:spacing w:val="8"/>
                <w:sz w:val="21"/>
                <w:szCs w:val="21"/>
                <w:lang w:eastAsia="zh-CN"/>
              </w:rPr>
              <w:t>证券公司从事证券经纪业务</w:t>
            </w:r>
            <w:r w:rsidRPr="009C13CD">
              <w:rPr>
                <w:rFonts w:ascii="SimSun" w:eastAsia="SimSun" w:hAnsi="SimSun" w:cs="맑은 고딕" w:hint="eastAsia"/>
                <w:spacing w:val="8"/>
                <w:sz w:val="21"/>
                <w:szCs w:val="21"/>
                <w:lang w:eastAsia="zh-CN"/>
              </w:rPr>
              <w:t>，</w:t>
            </w:r>
            <w:r w:rsidRPr="009C13CD">
              <w:rPr>
                <w:rFonts w:ascii="SimSun" w:eastAsia="SimSun" w:hAnsi="SimSun" w:cs="바탕" w:hint="eastAsia"/>
                <w:spacing w:val="8"/>
                <w:sz w:val="21"/>
                <w:szCs w:val="21"/>
                <w:lang w:eastAsia="zh-CN"/>
              </w:rPr>
              <w:t>附</w:t>
            </w:r>
            <w:r w:rsidRPr="009C13CD">
              <w:rPr>
                <w:rFonts w:ascii="SimSun" w:eastAsia="SimSun" w:hAnsi="SimSun" w:cs="새굴림" w:hint="eastAsia"/>
                <w:spacing w:val="8"/>
                <w:sz w:val="21"/>
                <w:szCs w:val="21"/>
                <w:lang w:eastAsia="zh-CN"/>
              </w:rPr>
              <w:t>带向客户提供证券及证券相关产品投资建议服务</w:t>
            </w:r>
            <w:r w:rsidRPr="009C13CD">
              <w:rPr>
                <w:rFonts w:ascii="SimSun" w:eastAsia="SimSun" w:hAnsi="SimSun" w:cs="맑은 고딕" w:hint="eastAsia"/>
                <w:spacing w:val="8"/>
                <w:sz w:val="21"/>
                <w:szCs w:val="21"/>
                <w:lang w:eastAsia="zh-CN"/>
              </w:rPr>
              <w:t>，</w:t>
            </w:r>
            <w:r w:rsidRPr="009C13CD">
              <w:rPr>
                <w:rFonts w:ascii="SimSun" w:eastAsia="SimSun" w:hAnsi="SimSun" w:cs="바탕" w:hint="eastAsia"/>
                <w:spacing w:val="8"/>
                <w:sz w:val="21"/>
                <w:szCs w:val="21"/>
                <w:lang w:eastAsia="zh-CN"/>
              </w:rPr>
              <w:t>不就</w:t>
            </w:r>
            <w:r w:rsidRPr="009C13CD">
              <w:rPr>
                <w:rFonts w:ascii="SimSun" w:eastAsia="SimSun" w:hAnsi="SimSun" w:cs="새굴림" w:hint="eastAsia"/>
                <w:spacing w:val="8"/>
                <w:sz w:val="21"/>
                <w:szCs w:val="21"/>
                <w:lang w:eastAsia="zh-CN"/>
              </w:rPr>
              <w:t>该项服务与客户单独作出协议约定</w:t>
            </w:r>
            <w:r w:rsidRPr="009C13CD">
              <w:rPr>
                <w:rFonts w:ascii="SimSun" w:eastAsia="SimSun" w:hAnsi="SimSun" w:cs="맑은 고딕" w:hint="eastAsia"/>
                <w:spacing w:val="8"/>
                <w:sz w:val="21"/>
                <w:szCs w:val="21"/>
                <w:lang w:eastAsia="zh-CN"/>
              </w:rPr>
              <w:t>、</w:t>
            </w:r>
            <w:r w:rsidRPr="009C13CD">
              <w:rPr>
                <w:rFonts w:ascii="SimSun" w:eastAsia="SimSun" w:hAnsi="SimSun" w:cs="새굴림" w:hint="eastAsia"/>
                <w:spacing w:val="8"/>
                <w:sz w:val="21"/>
                <w:szCs w:val="21"/>
                <w:lang w:eastAsia="zh-CN"/>
              </w:rPr>
              <w:t>单独收取证券投资顾问服务费用的</w:t>
            </w:r>
            <w:r w:rsidRPr="009C13CD">
              <w:rPr>
                <w:rFonts w:ascii="SimSun" w:eastAsia="SimSun" w:hAnsi="SimSun" w:cs="맑은 고딕" w:hint="eastAsia"/>
                <w:spacing w:val="8"/>
                <w:sz w:val="21"/>
                <w:szCs w:val="21"/>
                <w:lang w:eastAsia="zh-CN"/>
              </w:rPr>
              <w:t>，</w:t>
            </w:r>
            <w:r w:rsidRPr="009C13CD">
              <w:rPr>
                <w:rFonts w:ascii="SimSun" w:eastAsia="SimSun" w:hAnsi="SimSun" w:cs="바탕" w:hint="eastAsia"/>
                <w:spacing w:val="8"/>
                <w:sz w:val="21"/>
                <w:szCs w:val="21"/>
                <w:lang w:eastAsia="zh-CN"/>
              </w:rPr>
              <w:t>其投</w:t>
            </w:r>
            <w:r w:rsidRPr="009C13CD">
              <w:rPr>
                <w:rFonts w:ascii="SimSun" w:eastAsia="SimSun" w:hAnsi="SimSun" w:cs="새굴림" w:hint="eastAsia"/>
                <w:spacing w:val="8"/>
                <w:sz w:val="21"/>
                <w:szCs w:val="21"/>
                <w:lang w:eastAsia="zh-CN"/>
              </w:rPr>
              <w:t>资建议服务行为参照执行本规</w:t>
            </w:r>
            <w:r w:rsidRPr="009C13CD">
              <w:rPr>
                <w:rFonts w:ascii="SimSun" w:eastAsia="SimSun" w:hAnsi="SimSun" w:cs="바탕" w:hint="eastAsia"/>
                <w:spacing w:val="8"/>
                <w:sz w:val="21"/>
                <w:szCs w:val="21"/>
                <w:lang w:eastAsia="zh-CN"/>
              </w:rPr>
              <w:t>定有</w:t>
            </w:r>
            <w:r w:rsidRPr="009C13CD">
              <w:rPr>
                <w:rFonts w:ascii="SimSun" w:eastAsia="SimSun" w:hAnsi="SimSun" w:cs="새굴림" w:hint="eastAsia"/>
                <w:spacing w:val="8"/>
                <w:sz w:val="21"/>
                <w:szCs w:val="21"/>
                <w:lang w:eastAsia="zh-CN"/>
              </w:rPr>
              <w:t>关要求</w:t>
            </w:r>
            <w:r w:rsidRPr="009C13CD">
              <w:rPr>
                <w:rFonts w:ascii="SimSun" w:eastAsia="SimSun" w:hAnsi="SimSun" w:cs="맑은 고딕" w:hint="eastAsia"/>
                <w:spacing w:val="8"/>
                <w:sz w:val="21"/>
                <w:szCs w:val="21"/>
                <w:lang w:eastAsia="zh-CN"/>
              </w:rPr>
              <w:t>。</w:t>
            </w:r>
          </w:p>
          <w:p w:rsidR="009B0B58" w:rsidRPr="00AE77B4" w:rsidRDefault="009B0B58" w:rsidP="00AE77B4">
            <w:pPr>
              <w:wordWrap/>
              <w:snapToGrid w:val="0"/>
              <w:spacing w:line="290" w:lineRule="atLeast"/>
              <w:ind w:firstLineChars="200" w:firstLine="422"/>
              <w:rPr>
                <w:rFonts w:ascii="SimSun" w:eastAsia="SimSun" w:hAnsi="SimSun" w:hint="eastAsia"/>
                <w:sz w:val="21"/>
                <w:szCs w:val="21"/>
                <w:lang w:eastAsia="zh-CN"/>
              </w:rPr>
            </w:pPr>
            <w:r w:rsidRPr="00AE77B4">
              <w:rPr>
                <w:rFonts w:ascii="SimSun" w:eastAsia="SimSun" w:hAnsi="SimSun" w:cs="바탕" w:hint="eastAsia"/>
                <w:b/>
                <w:sz w:val="21"/>
                <w:szCs w:val="21"/>
                <w:lang w:eastAsia="zh-CN"/>
              </w:rPr>
              <w:t>第三十五</w:t>
            </w:r>
            <w:r w:rsidRPr="00AE77B4">
              <w:rPr>
                <w:rFonts w:ascii="SimSun" w:eastAsia="SimSun" w:hAnsi="SimSun" w:cs="새굴림" w:hint="eastAsia"/>
                <w:b/>
                <w:sz w:val="21"/>
                <w:szCs w:val="21"/>
                <w:lang w:eastAsia="zh-CN"/>
              </w:rPr>
              <w:t>条</w:t>
            </w:r>
            <w:r w:rsidRPr="00AE77B4">
              <w:rPr>
                <w:rFonts w:ascii="SimSun" w:eastAsia="SimSun" w:hAnsi="SimSun" w:hint="eastAsia"/>
                <w:sz w:val="21"/>
                <w:szCs w:val="21"/>
                <w:lang w:eastAsia="zh-CN"/>
              </w:rPr>
              <w:t xml:space="preserve"> </w:t>
            </w:r>
            <w:r w:rsidRPr="00AE77B4">
              <w:rPr>
                <w:rFonts w:ascii="SimSun" w:eastAsia="SimSun" w:hAnsi="SimSun" w:cs="바탕" w:hint="eastAsia"/>
                <w:sz w:val="21"/>
                <w:szCs w:val="21"/>
                <w:lang w:eastAsia="zh-CN"/>
              </w:rPr>
              <w:t>本</w:t>
            </w:r>
            <w:r w:rsidRPr="00AE77B4">
              <w:rPr>
                <w:rFonts w:ascii="SimSun" w:eastAsia="SimSun" w:hAnsi="SimSun" w:cs="새굴림" w:hint="eastAsia"/>
                <w:sz w:val="21"/>
                <w:szCs w:val="21"/>
                <w:lang w:eastAsia="zh-CN"/>
              </w:rPr>
              <w:t>规定自</w:t>
            </w:r>
            <w:smartTag w:uri="urn:schemas-microsoft-com:office:smarttags" w:element="chsdate">
              <w:smartTagPr>
                <w:attr w:name="Year" w:val="2011"/>
                <w:attr w:name="Month" w:val="1"/>
                <w:attr w:name="Day" w:val="1"/>
                <w:attr w:name="IsLunarDate" w:val="False"/>
                <w:attr w:name="IsROCDate" w:val="False"/>
              </w:smartTagPr>
              <w:r w:rsidRPr="00AE77B4">
                <w:rPr>
                  <w:rFonts w:ascii="SimSun" w:eastAsia="SimSun" w:hAnsi="SimSun" w:hint="eastAsia"/>
                  <w:sz w:val="21"/>
                  <w:szCs w:val="21"/>
                  <w:lang w:eastAsia="zh-CN"/>
                </w:rPr>
                <w:t>2011</w:t>
              </w:r>
              <w:r w:rsidRPr="00AE77B4">
                <w:rPr>
                  <w:rFonts w:ascii="SimSun" w:eastAsia="SimSun" w:hAnsi="SimSun" w:cs="바탕" w:hint="eastAsia"/>
                  <w:sz w:val="21"/>
                  <w:szCs w:val="21"/>
                  <w:lang w:eastAsia="zh-CN"/>
                </w:rPr>
                <w:t>年</w:t>
              </w:r>
              <w:r w:rsidRPr="00AE77B4">
                <w:rPr>
                  <w:rFonts w:ascii="SimSun" w:eastAsia="SimSun" w:hAnsi="SimSun" w:hint="eastAsia"/>
                  <w:sz w:val="21"/>
                  <w:szCs w:val="21"/>
                  <w:lang w:eastAsia="zh-CN"/>
                </w:rPr>
                <w:t>1</w:t>
              </w:r>
              <w:r w:rsidRPr="00AE77B4">
                <w:rPr>
                  <w:rFonts w:ascii="SimSun" w:eastAsia="SimSun" w:hAnsi="SimSun" w:cs="바탕" w:hint="eastAsia"/>
                  <w:sz w:val="21"/>
                  <w:szCs w:val="21"/>
                  <w:lang w:eastAsia="zh-CN"/>
                </w:rPr>
                <w:t>月</w:t>
              </w:r>
              <w:r w:rsidRPr="00AE77B4">
                <w:rPr>
                  <w:rFonts w:ascii="SimSun" w:eastAsia="SimSun" w:hAnsi="SimSun" w:hint="eastAsia"/>
                  <w:sz w:val="21"/>
                  <w:szCs w:val="21"/>
                  <w:lang w:eastAsia="zh-CN"/>
                </w:rPr>
                <w:t>1</w:t>
              </w:r>
              <w:r w:rsidRPr="00AE77B4">
                <w:rPr>
                  <w:rFonts w:ascii="SimSun" w:eastAsia="SimSun" w:hAnsi="SimSun" w:cs="바탕" w:hint="eastAsia"/>
                  <w:sz w:val="21"/>
                  <w:szCs w:val="21"/>
                  <w:lang w:eastAsia="zh-CN"/>
                </w:rPr>
                <w:t>日起</w:t>
              </w:r>
            </w:smartTag>
            <w:r w:rsidRPr="00AE77B4">
              <w:rPr>
                <w:rFonts w:ascii="SimSun" w:eastAsia="SimSun" w:hAnsi="SimSun" w:cs="바탕" w:hint="eastAsia"/>
                <w:sz w:val="21"/>
                <w:szCs w:val="21"/>
                <w:lang w:eastAsia="zh-CN"/>
              </w:rPr>
              <w:t>施行</w:t>
            </w:r>
            <w:r w:rsidRPr="00AE77B4">
              <w:rPr>
                <w:rFonts w:ascii="SimSun" w:eastAsia="SimSun" w:hAnsi="SimSun" w:cs="맑은 고딕" w:hint="eastAsia"/>
                <w:sz w:val="21"/>
                <w:szCs w:val="21"/>
                <w:lang w:eastAsia="zh-CN"/>
              </w:rPr>
              <w:t>。</w:t>
            </w:r>
          </w:p>
          <w:p w:rsidR="009B0B58" w:rsidRPr="00AE77B4" w:rsidRDefault="009B0B58" w:rsidP="00AE77B4">
            <w:pPr>
              <w:wordWrap/>
              <w:snapToGrid w:val="0"/>
              <w:spacing w:line="290" w:lineRule="atLeast"/>
              <w:ind w:firstLineChars="200" w:firstLine="420"/>
              <w:rPr>
                <w:rFonts w:ascii="SimSun" w:eastAsia="SimSun" w:hAnsi="SimSun"/>
                <w:sz w:val="21"/>
                <w:szCs w:val="21"/>
                <w:lang w:eastAsia="zh-CN"/>
              </w:rPr>
            </w:pPr>
          </w:p>
          <w:p w:rsidR="009B0B58" w:rsidRPr="00AE77B4" w:rsidRDefault="009B0B58" w:rsidP="00AE77B4">
            <w:pPr>
              <w:wordWrap/>
              <w:snapToGrid w:val="0"/>
              <w:spacing w:line="290" w:lineRule="atLeast"/>
              <w:ind w:firstLineChars="200" w:firstLine="420"/>
              <w:rPr>
                <w:rFonts w:ascii="SimSun" w:eastAsia="SimSun" w:hAnsi="SimSun"/>
                <w:sz w:val="21"/>
                <w:szCs w:val="21"/>
                <w:lang w:eastAsia="zh-CN"/>
              </w:rPr>
            </w:pPr>
          </w:p>
          <w:p w:rsidR="00641A88" w:rsidRPr="00AE77B4" w:rsidRDefault="00641A88" w:rsidP="00AE77B4">
            <w:pPr>
              <w:wordWrap/>
              <w:snapToGrid w:val="0"/>
              <w:spacing w:line="290" w:lineRule="atLeast"/>
              <w:rPr>
                <w:rFonts w:ascii="SimSun" w:eastAsia="SimSun" w:hAnsi="SimSun"/>
                <w:sz w:val="21"/>
                <w:szCs w:val="21"/>
                <w:lang w:eastAsia="zh-CN"/>
              </w:rPr>
            </w:pPr>
          </w:p>
        </w:tc>
      </w:tr>
    </w:tbl>
    <w:p w:rsidR="00547804" w:rsidRDefault="00547804">
      <w:pPr>
        <w:rPr>
          <w:lang w:eastAsia="zh-CN"/>
        </w:rPr>
      </w:pPr>
    </w:p>
    <w:sectPr w:rsidR="00547804" w:rsidSect="00641A8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E03" w:rsidRDefault="007C3E03" w:rsidP="00641A88">
      <w:r>
        <w:separator/>
      </w:r>
    </w:p>
  </w:endnote>
  <w:endnote w:type="continuationSeparator" w:id="0">
    <w:p w:rsidR="007C3E03" w:rsidRDefault="007C3E03" w:rsidP="00641A8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E03" w:rsidRDefault="007C3E03" w:rsidP="00641A88">
      <w:r>
        <w:separator/>
      </w:r>
    </w:p>
  </w:footnote>
  <w:footnote w:type="continuationSeparator" w:id="0">
    <w:p w:rsidR="007C3E03" w:rsidRDefault="007C3E03" w:rsidP="00641A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1A88"/>
    <w:rsid w:val="00547804"/>
    <w:rsid w:val="00641A88"/>
    <w:rsid w:val="007C3E03"/>
    <w:rsid w:val="009707F8"/>
    <w:rsid w:val="009B0B58"/>
    <w:rsid w:val="009C13CD"/>
    <w:rsid w:val="00AE77B4"/>
    <w:rsid w:val="00DB2D45"/>
    <w:rsid w:val="00F07D1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80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1A88"/>
    <w:pPr>
      <w:tabs>
        <w:tab w:val="center" w:pos="4513"/>
        <w:tab w:val="right" w:pos="9026"/>
      </w:tabs>
      <w:snapToGrid w:val="0"/>
    </w:pPr>
  </w:style>
  <w:style w:type="character" w:customStyle="1" w:styleId="Char">
    <w:name w:val="머리글 Char"/>
    <w:basedOn w:val="a0"/>
    <w:link w:val="a3"/>
    <w:uiPriority w:val="99"/>
    <w:semiHidden/>
    <w:rsid w:val="00641A88"/>
  </w:style>
  <w:style w:type="paragraph" w:styleId="a4">
    <w:name w:val="footer"/>
    <w:basedOn w:val="a"/>
    <w:link w:val="Char0"/>
    <w:uiPriority w:val="99"/>
    <w:semiHidden/>
    <w:unhideWhenUsed/>
    <w:rsid w:val="00641A88"/>
    <w:pPr>
      <w:tabs>
        <w:tab w:val="center" w:pos="4513"/>
        <w:tab w:val="right" w:pos="9026"/>
      </w:tabs>
      <w:snapToGrid w:val="0"/>
    </w:pPr>
  </w:style>
  <w:style w:type="character" w:customStyle="1" w:styleId="Char0">
    <w:name w:val="바닥글 Char"/>
    <w:basedOn w:val="a0"/>
    <w:link w:val="a4"/>
    <w:uiPriority w:val="99"/>
    <w:semiHidden/>
    <w:rsid w:val="00641A88"/>
  </w:style>
  <w:style w:type="table" w:styleId="a5">
    <w:name w:val="Table Grid"/>
    <w:basedOn w:val="a1"/>
    <w:uiPriority w:val="59"/>
    <w:rsid w:val="00641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F07D14"/>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7112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1424</Words>
  <Characters>8118</Characters>
  <Application>Microsoft Office Word</Application>
  <DocSecurity>0</DocSecurity>
  <Lines>67</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2010-12-13T03:36:00Z</dcterms:created>
  <dcterms:modified xsi:type="dcterms:W3CDTF">2010-12-13T03:51:00Z</dcterms:modified>
</cp:coreProperties>
</file>